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0A2" w:rsidRDefault="007130A2">
      <w:pPr>
        <w:pStyle w:val="GvdeMetni"/>
        <w:rPr>
          <w:rFonts w:ascii="Times New Roman"/>
          <w:b w:val="0"/>
          <w:sz w:val="22"/>
        </w:rPr>
      </w:pPr>
    </w:p>
    <w:p w:rsidR="00DE4BCE" w:rsidRDefault="006E6133" w:rsidP="00DE4BCE">
      <w:pPr>
        <w:pStyle w:val="GvdeMetni"/>
        <w:spacing w:before="93" w:line="412" w:lineRule="auto"/>
        <w:ind w:left="2977" w:right="2942"/>
        <w:jc w:val="center"/>
      </w:pPr>
      <w:r>
        <w:rPr>
          <w:noProof/>
          <w:lang w:bidi="ar-SA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-169853</wp:posOffset>
            </wp:positionV>
            <wp:extent cx="800066" cy="80006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066" cy="8000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8914945</wp:posOffset>
            </wp:positionH>
            <wp:positionV relativeFrom="paragraph">
              <wp:posOffset>-56762</wp:posOffset>
            </wp:positionV>
            <wp:extent cx="1256943" cy="51171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943" cy="5117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4BCE">
        <w:rPr>
          <w:noProof/>
          <w:lang w:bidi="ar-SA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-169545</wp:posOffset>
            </wp:positionV>
            <wp:extent cx="800100" cy="80010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4BCE">
        <w:rPr>
          <w:noProof/>
          <w:lang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8914765</wp:posOffset>
            </wp:positionH>
            <wp:positionV relativeFrom="paragraph">
              <wp:posOffset>-56515</wp:posOffset>
            </wp:positionV>
            <wp:extent cx="1256665" cy="51181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4BCE">
        <w:t>2017 - 2018 EĞİTİM - ÖĞRETİM YILI 8.SINIF FEN BİLİMLERİ DERSİ 2.DÖNEM DESTEKLEME VE YETİŞTİRME KURSU KAZANIMLARI VE TESTLERİ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994"/>
        <w:gridCol w:w="994"/>
        <w:gridCol w:w="2694"/>
        <w:gridCol w:w="6236"/>
        <w:gridCol w:w="1239"/>
        <w:gridCol w:w="2976"/>
      </w:tblGrid>
      <w:tr w:rsidR="007130A2" w:rsidTr="00B64F48">
        <w:trPr>
          <w:trHeight w:val="592"/>
        </w:trPr>
        <w:tc>
          <w:tcPr>
            <w:tcW w:w="706" w:type="dxa"/>
            <w:shd w:val="clear" w:color="auto" w:fill="7E7E7E"/>
          </w:tcPr>
          <w:p w:rsidR="007130A2" w:rsidRDefault="006E6133">
            <w:pPr>
              <w:pStyle w:val="TableParagraph"/>
              <w:spacing w:before="151"/>
              <w:ind w:left="155"/>
              <w:rPr>
                <w:b/>
              </w:rPr>
            </w:pPr>
            <w:r>
              <w:rPr>
                <w:b/>
                <w:color w:val="FFFFFF"/>
              </w:rPr>
              <w:t>Ay</w:t>
            </w:r>
          </w:p>
        </w:tc>
        <w:tc>
          <w:tcPr>
            <w:tcW w:w="994" w:type="dxa"/>
            <w:shd w:val="clear" w:color="auto" w:fill="7E7E7E"/>
          </w:tcPr>
          <w:p w:rsidR="007130A2" w:rsidRDefault="006E6133">
            <w:pPr>
              <w:pStyle w:val="TableParagraph"/>
              <w:spacing w:before="151"/>
              <w:ind w:left="201" w:right="192"/>
              <w:jc w:val="center"/>
              <w:rPr>
                <w:b/>
              </w:rPr>
            </w:pPr>
            <w:r>
              <w:rPr>
                <w:b/>
                <w:color w:val="FFFFFF"/>
              </w:rPr>
              <w:t>Hafta</w:t>
            </w:r>
          </w:p>
        </w:tc>
        <w:tc>
          <w:tcPr>
            <w:tcW w:w="994" w:type="dxa"/>
            <w:shd w:val="clear" w:color="auto" w:fill="7E7E7E"/>
          </w:tcPr>
          <w:p w:rsidR="007130A2" w:rsidRDefault="006E6133">
            <w:pPr>
              <w:pStyle w:val="TableParagraph"/>
              <w:spacing w:before="4"/>
              <w:ind w:left="251"/>
              <w:rPr>
                <w:b/>
              </w:rPr>
            </w:pPr>
            <w:r>
              <w:rPr>
                <w:b/>
                <w:color w:val="FFFFFF"/>
              </w:rPr>
              <w:t>Ders</w:t>
            </w:r>
          </w:p>
          <w:p w:rsidR="007130A2" w:rsidRDefault="006E6133">
            <w:pPr>
              <w:pStyle w:val="TableParagraph"/>
              <w:spacing w:before="38"/>
              <w:ind w:left="232"/>
              <w:rPr>
                <w:b/>
              </w:rPr>
            </w:pPr>
            <w:r>
              <w:rPr>
                <w:b/>
                <w:color w:val="FFFFFF"/>
              </w:rPr>
              <w:t>Saati</w:t>
            </w:r>
          </w:p>
        </w:tc>
        <w:tc>
          <w:tcPr>
            <w:tcW w:w="2694" w:type="dxa"/>
            <w:shd w:val="clear" w:color="auto" w:fill="7E7E7E"/>
          </w:tcPr>
          <w:p w:rsidR="007130A2" w:rsidRDefault="006E6133">
            <w:pPr>
              <w:pStyle w:val="TableParagraph"/>
              <w:spacing w:before="151"/>
              <w:ind w:left="856"/>
              <w:rPr>
                <w:b/>
              </w:rPr>
            </w:pPr>
            <w:r>
              <w:rPr>
                <w:b/>
                <w:color w:val="FFFFFF"/>
              </w:rPr>
              <w:t>Konu Adı</w:t>
            </w:r>
          </w:p>
        </w:tc>
        <w:tc>
          <w:tcPr>
            <w:tcW w:w="6236" w:type="dxa"/>
            <w:shd w:val="clear" w:color="auto" w:fill="7E7E7E"/>
          </w:tcPr>
          <w:p w:rsidR="007130A2" w:rsidRDefault="006E6133">
            <w:pPr>
              <w:pStyle w:val="TableParagraph"/>
              <w:spacing w:before="151"/>
              <w:ind w:left="2367" w:right="2361"/>
              <w:jc w:val="center"/>
              <w:rPr>
                <w:b/>
              </w:rPr>
            </w:pPr>
            <w:r>
              <w:rPr>
                <w:b/>
                <w:color w:val="FFFFFF"/>
              </w:rPr>
              <w:t>Kazanımlar</w:t>
            </w:r>
          </w:p>
        </w:tc>
        <w:tc>
          <w:tcPr>
            <w:tcW w:w="1239" w:type="dxa"/>
            <w:shd w:val="clear" w:color="auto" w:fill="7E7E7E"/>
          </w:tcPr>
          <w:p w:rsidR="007130A2" w:rsidRDefault="006E6133">
            <w:pPr>
              <w:pStyle w:val="TableParagraph"/>
              <w:spacing w:before="151"/>
              <w:ind w:left="97" w:right="90"/>
              <w:jc w:val="center"/>
              <w:rPr>
                <w:b/>
              </w:rPr>
            </w:pPr>
            <w:r>
              <w:rPr>
                <w:b/>
                <w:color w:val="FFFFFF"/>
              </w:rPr>
              <w:t>Test No</w:t>
            </w:r>
          </w:p>
        </w:tc>
        <w:tc>
          <w:tcPr>
            <w:tcW w:w="2976" w:type="dxa"/>
            <w:shd w:val="clear" w:color="auto" w:fill="7E7E7E"/>
          </w:tcPr>
          <w:p w:rsidR="007130A2" w:rsidRDefault="006E6133">
            <w:pPr>
              <w:pStyle w:val="TableParagraph"/>
              <w:spacing w:before="151"/>
              <w:ind w:left="134" w:right="134"/>
              <w:jc w:val="center"/>
              <w:rPr>
                <w:b/>
              </w:rPr>
            </w:pPr>
            <w:r>
              <w:rPr>
                <w:b/>
                <w:color w:val="FFFFFF"/>
              </w:rPr>
              <w:t>Test Adı</w:t>
            </w:r>
          </w:p>
        </w:tc>
      </w:tr>
    </w:tbl>
    <w:tbl>
      <w:tblPr>
        <w:tblStyle w:val="TableNormal"/>
        <w:tblpPr w:leftFromText="141" w:rightFromText="141" w:vertAnchor="text" w:horzAnchor="margin" w:tblpY="36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994"/>
        <w:gridCol w:w="994"/>
        <w:gridCol w:w="2694"/>
        <w:gridCol w:w="6236"/>
        <w:gridCol w:w="1239"/>
        <w:gridCol w:w="3129"/>
      </w:tblGrid>
      <w:tr w:rsidR="00B64F48" w:rsidTr="00B64F48">
        <w:trPr>
          <w:trHeight w:val="570"/>
        </w:trPr>
        <w:tc>
          <w:tcPr>
            <w:tcW w:w="595" w:type="dxa"/>
            <w:vMerge w:val="restart"/>
            <w:textDirection w:val="btLr"/>
          </w:tcPr>
          <w:p w:rsidR="00B64F48" w:rsidRDefault="00B64F48" w:rsidP="00B64F48">
            <w:pPr>
              <w:pStyle w:val="TableParagraph"/>
              <w:spacing w:before="179"/>
              <w:ind w:left="113" w:right="40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                                       MART                     </w:t>
            </w:r>
          </w:p>
        </w:tc>
        <w:tc>
          <w:tcPr>
            <w:tcW w:w="994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36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spacing w:before="3"/>
              <w:rPr>
                <w:b/>
              </w:rPr>
            </w:pPr>
          </w:p>
          <w:p w:rsidR="00B64F48" w:rsidRDefault="00B64F48" w:rsidP="00B64F48">
            <w:pPr>
              <w:pStyle w:val="TableParagraph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8.5.2.1. Madde döngülerini şema üzerinde göstererek açıklar.</w:t>
            </w:r>
          </w:p>
        </w:tc>
        <w:tc>
          <w:tcPr>
            <w:tcW w:w="1239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9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64F48" w:rsidTr="00B64F48">
        <w:trPr>
          <w:trHeight w:val="500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spacing w:before="4"/>
              <w:rPr>
                <w:b/>
                <w:sz w:val="24"/>
              </w:rPr>
            </w:pPr>
          </w:p>
          <w:p w:rsidR="00B64F48" w:rsidRDefault="00B64F48" w:rsidP="00B64F48">
            <w:pPr>
              <w:pStyle w:val="TableParagraph"/>
              <w:spacing w:line="199" w:lineRule="exact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1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spacing w:before="4"/>
              <w:rPr>
                <w:b/>
                <w:sz w:val="24"/>
              </w:rPr>
            </w:pPr>
          </w:p>
          <w:p w:rsidR="00B64F48" w:rsidRDefault="00B64F48" w:rsidP="00B64F48">
            <w:pPr>
              <w:pStyle w:val="TableParagraph"/>
              <w:spacing w:line="199" w:lineRule="exact"/>
              <w:ind w:left="446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spacing w:before="4"/>
              <w:rPr>
                <w:b/>
                <w:sz w:val="24"/>
              </w:rPr>
            </w:pPr>
          </w:p>
          <w:p w:rsidR="00B64F48" w:rsidRDefault="00B64F48" w:rsidP="00B64F48">
            <w:pPr>
              <w:pStyle w:val="TableParagraph"/>
              <w:spacing w:line="199" w:lineRule="exact"/>
              <w:ind w:left="198" w:right="22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Canlılar ve Enerji İlişkileri</w:t>
            </w:r>
          </w:p>
        </w:tc>
        <w:tc>
          <w:tcPr>
            <w:tcW w:w="6236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spacing w:before="88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8.5.2.2. Madde döngülerinin yaşam açısından önemini sorgular.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spacing w:before="4"/>
              <w:rPr>
                <w:b/>
                <w:sz w:val="24"/>
              </w:rPr>
            </w:pPr>
          </w:p>
          <w:p w:rsidR="00B64F48" w:rsidRDefault="00B64F48" w:rsidP="00B64F48">
            <w:pPr>
              <w:pStyle w:val="TableParagraph"/>
              <w:spacing w:line="199" w:lineRule="exact"/>
              <w:ind w:left="62" w:right="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28</w:t>
            </w:r>
          </w:p>
        </w:tc>
        <w:tc>
          <w:tcPr>
            <w:tcW w:w="3129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spacing w:before="4"/>
              <w:rPr>
                <w:b/>
                <w:sz w:val="24"/>
              </w:rPr>
            </w:pPr>
          </w:p>
          <w:p w:rsidR="00B64F48" w:rsidRDefault="00B64F48" w:rsidP="00B64F48">
            <w:pPr>
              <w:pStyle w:val="TableParagraph"/>
              <w:spacing w:line="199" w:lineRule="exact"/>
              <w:ind w:left="102" w:right="13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Madde Döngüleri</w:t>
            </w:r>
          </w:p>
        </w:tc>
      </w:tr>
      <w:tr w:rsidR="00B64F48" w:rsidTr="00B64F48">
        <w:trPr>
          <w:trHeight w:val="452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36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ind w:left="106" w:right="247"/>
              <w:rPr>
                <w:b/>
                <w:sz w:val="18"/>
              </w:rPr>
            </w:pPr>
            <w:r>
              <w:rPr>
                <w:b/>
                <w:sz w:val="18"/>
              </w:rPr>
              <w:t>8.5.2.3. Ozon tabakasının seyrelme nedenlerini ve canlılar üzerindeki olası etkilerini araştırarak sorunun çözümü için öneriler üretir ve sunar.</w:t>
            </w:r>
          </w:p>
        </w:tc>
        <w:tc>
          <w:tcPr>
            <w:tcW w:w="1239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9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64F48" w:rsidTr="00B64F48">
        <w:trPr>
          <w:trHeight w:val="837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36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5"/>
              <w:rPr>
                <w:b/>
                <w:sz w:val="25"/>
              </w:rPr>
            </w:pPr>
          </w:p>
          <w:p w:rsidR="00B64F48" w:rsidRDefault="00B64F48" w:rsidP="00B64F48">
            <w:pPr>
              <w:pStyle w:val="TableParagraph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8.5.3.1. Kaynakların tasarruflu kullanımına yönelik proje tasarlar.</w:t>
            </w:r>
          </w:p>
        </w:tc>
        <w:tc>
          <w:tcPr>
            <w:tcW w:w="1239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9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64F48" w:rsidTr="00B64F48">
        <w:trPr>
          <w:trHeight w:val="802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36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spacing w:before="89"/>
              <w:ind w:left="106" w:right="298"/>
              <w:rPr>
                <w:b/>
                <w:sz w:val="18"/>
              </w:rPr>
            </w:pPr>
            <w:r>
              <w:rPr>
                <w:b/>
                <w:sz w:val="18"/>
              </w:rPr>
              <w:t>8.5.3.2. Katı atıkları geri dönüşüm için ayrıştırmanın önemini ve ülke ekonomisine katkısını, araştırma verilerini kullanarak tartışır ve bu konuda çözüm önerileri sunar.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9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64F48" w:rsidTr="00B64F48">
        <w:trPr>
          <w:trHeight w:val="627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spacing w:before="8"/>
              <w:rPr>
                <w:b/>
                <w:sz w:val="16"/>
              </w:rPr>
            </w:pPr>
          </w:p>
          <w:p w:rsidR="00B64F48" w:rsidRDefault="00B64F48" w:rsidP="00B64F48">
            <w:pPr>
              <w:pStyle w:val="TableParagraph"/>
              <w:spacing w:before="1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spacing w:before="8"/>
              <w:rPr>
                <w:b/>
                <w:sz w:val="16"/>
              </w:rPr>
            </w:pPr>
          </w:p>
          <w:p w:rsidR="00B64F48" w:rsidRDefault="00B64F48" w:rsidP="00B64F48">
            <w:pPr>
              <w:pStyle w:val="TableParagraph"/>
              <w:spacing w:before="1"/>
              <w:ind w:left="446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spacing w:before="8"/>
              <w:rPr>
                <w:b/>
                <w:sz w:val="16"/>
              </w:rPr>
            </w:pPr>
          </w:p>
          <w:p w:rsidR="00B64F48" w:rsidRDefault="00B64F48" w:rsidP="00B64F48">
            <w:pPr>
              <w:pStyle w:val="TableParagraph"/>
              <w:spacing w:before="1"/>
              <w:ind w:left="216" w:right="2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Canlılar ve Enerji İlişkileri</w:t>
            </w:r>
          </w:p>
        </w:tc>
        <w:tc>
          <w:tcPr>
            <w:tcW w:w="6236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spacing w:before="104"/>
              <w:ind w:left="106" w:right="718"/>
              <w:rPr>
                <w:b/>
                <w:sz w:val="18"/>
              </w:rPr>
            </w:pPr>
            <w:r>
              <w:rPr>
                <w:b/>
                <w:sz w:val="18"/>
              </w:rPr>
              <w:t>8.5.4.1. Günümüzdeki biyo-teknoloji uygulamalarının olumlu ve olumsuz etkilerini, araştırma verilerini kullanarak tartışır.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spacing w:before="8"/>
              <w:rPr>
                <w:b/>
                <w:sz w:val="16"/>
              </w:rPr>
            </w:pPr>
          </w:p>
          <w:p w:rsidR="00B64F48" w:rsidRDefault="00B64F48" w:rsidP="00B64F48">
            <w:pPr>
              <w:pStyle w:val="TableParagraph"/>
              <w:spacing w:before="1"/>
              <w:ind w:left="97" w:right="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29</w:t>
            </w:r>
          </w:p>
        </w:tc>
        <w:tc>
          <w:tcPr>
            <w:tcW w:w="3129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spacing w:before="73" w:line="278" w:lineRule="auto"/>
              <w:ind w:left="888" w:right="339" w:hanging="545"/>
              <w:rPr>
                <w:b/>
                <w:sz w:val="18"/>
              </w:rPr>
            </w:pPr>
            <w:r>
              <w:rPr>
                <w:b/>
                <w:sz w:val="18"/>
              </w:rPr>
              <w:t>Sürdürülebilir Kalkınma ve Biyo-teknoloji</w:t>
            </w:r>
          </w:p>
        </w:tc>
      </w:tr>
      <w:tr w:rsidR="00B64F48" w:rsidTr="00B64F48">
        <w:trPr>
          <w:trHeight w:val="610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36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spacing w:before="88"/>
              <w:ind w:left="106" w:right="938"/>
              <w:rPr>
                <w:b/>
                <w:sz w:val="18"/>
              </w:rPr>
            </w:pPr>
            <w:r>
              <w:rPr>
                <w:b/>
                <w:sz w:val="18"/>
              </w:rPr>
              <w:t>8.5.4.2. Biyo-teknoloji uygulamalarının geçmişten günümüze gelişimini araştırır ve rapor eder.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9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64F48" w:rsidTr="00B64F48">
        <w:trPr>
          <w:trHeight w:val="459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36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spacing w:before="89"/>
              <w:ind w:left="106" w:right="307"/>
              <w:rPr>
                <w:b/>
                <w:sz w:val="18"/>
              </w:rPr>
            </w:pPr>
            <w:r>
              <w:rPr>
                <w:b/>
                <w:sz w:val="18"/>
              </w:rPr>
              <w:t>8.5.4.3. Biyo-teknolojik çalışmalar ile ilgili meslek gruplarını araştırır ve bu meslek gruplarının görev alanlarını açıklar.</w:t>
            </w:r>
          </w:p>
        </w:tc>
        <w:tc>
          <w:tcPr>
            <w:tcW w:w="1239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9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64F48" w:rsidTr="00B64F48">
        <w:trPr>
          <w:trHeight w:val="820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64F48" w:rsidRDefault="00B64F48" w:rsidP="00B64F48">
            <w:pPr>
              <w:pStyle w:val="TableParagraph"/>
              <w:spacing w:before="1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3</w:t>
            </w:r>
          </w:p>
        </w:tc>
        <w:tc>
          <w:tcPr>
            <w:tcW w:w="994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64F48" w:rsidRDefault="00B64F48" w:rsidP="00B64F48">
            <w:pPr>
              <w:pStyle w:val="TableParagraph"/>
              <w:spacing w:before="1"/>
              <w:ind w:left="446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694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64F48" w:rsidRDefault="00B64F48" w:rsidP="00B64F48">
            <w:pPr>
              <w:pStyle w:val="TableParagraph"/>
              <w:spacing w:before="1"/>
              <w:ind w:left="216" w:right="2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Maddenin Hâlleri ve Isı</w:t>
            </w:r>
          </w:p>
        </w:tc>
        <w:tc>
          <w:tcPr>
            <w:tcW w:w="6236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spacing w:before="3"/>
              <w:rPr>
                <w:b/>
              </w:rPr>
            </w:pPr>
          </w:p>
          <w:p w:rsidR="00B64F48" w:rsidRDefault="00B64F48" w:rsidP="00B64F48">
            <w:pPr>
              <w:pStyle w:val="TableParagraph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8.6.1.1. Özısıyı tanımlar ve yaptığı deneylerle farklı maddelerin özısılarının farklı olabileceği çıkarımında bulunur.</w:t>
            </w:r>
          </w:p>
        </w:tc>
        <w:tc>
          <w:tcPr>
            <w:tcW w:w="1239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64F48" w:rsidRDefault="00B64F48" w:rsidP="00B64F48">
            <w:pPr>
              <w:pStyle w:val="TableParagraph"/>
              <w:spacing w:before="1"/>
              <w:ind w:left="97" w:right="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30</w:t>
            </w:r>
          </w:p>
        </w:tc>
        <w:tc>
          <w:tcPr>
            <w:tcW w:w="3129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8"/>
              <w:rPr>
                <w:b/>
                <w:sz w:val="27"/>
              </w:rPr>
            </w:pPr>
          </w:p>
          <w:p w:rsidR="00B64F48" w:rsidRDefault="00B64F48" w:rsidP="00B64F48">
            <w:pPr>
              <w:pStyle w:val="TableParagraph"/>
              <w:spacing w:before="1"/>
              <w:ind w:left="140" w:right="13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Özısı</w:t>
            </w:r>
          </w:p>
        </w:tc>
      </w:tr>
      <w:tr w:rsidR="00B64F48" w:rsidTr="00B64F48">
        <w:trPr>
          <w:trHeight w:val="286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36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spacing w:before="45"/>
              <w:ind w:left="106"/>
              <w:rPr>
                <w:sz w:val="18"/>
              </w:rPr>
            </w:pPr>
            <w:r>
              <w:rPr>
                <w:sz w:val="18"/>
              </w:rPr>
              <w:t>Özısının maddeler için ayırt edici özellik olduğu vurgulanır.</w:t>
            </w:r>
          </w:p>
        </w:tc>
        <w:tc>
          <w:tcPr>
            <w:tcW w:w="1239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9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64F48" w:rsidTr="00B64F48">
        <w:trPr>
          <w:trHeight w:val="300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36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9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9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spacing w:before="74" w:line="207" w:lineRule="exact"/>
              <w:ind w:left="134" w:right="13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Isı Alış-verişi ve Sıcaklık</w:t>
            </w:r>
          </w:p>
        </w:tc>
      </w:tr>
      <w:tr w:rsidR="00B64F48" w:rsidTr="00B64F48">
        <w:trPr>
          <w:trHeight w:val="459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b/>
                <w:sz w:val="21"/>
              </w:rPr>
            </w:pPr>
          </w:p>
          <w:p w:rsidR="00B64F48" w:rsidRDefault="00B64F48" w:rsidP="00B64F48">
            <w:pPr>
              <w:pStyle w:val="TableParagraph"/>
              <w:spacing w:line="198" w:lineRule="exact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4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b/>
                <w:sz w:val="21"/>
              </w:rPr>
            </w:pPr>
          </w:p>
          <w:p w:rsidR="00B64F48" w:rsidRDefault="00B64F48" w:rsidP="00B64F48">
            <w:pPr>
              <w:pStyle w:val="TableParagraph"/>
              <w:spacing w:line="198" w:lineRule="exact"/>
              <w:ind w:left="446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b/>
                <w:sz w:val="21"/>
              </w:rPr>
            </w:pPr>
          </w:p>
          <w:p w:rsidR="00B64F48" w:rsidRDefault="00B64F48" w:rsidP="00B64F48">
            <w:pPr>
              <w:pStyle w:val="TableParagraph"/>
              <w:spacing w:line="198" w:lineRule="exact"/>
              <w:ind w:left="216" w:right="2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Maddenin Hâlleri ve Isı</w:t>
            </w:r>
          </w:p>
        </w:tc>
        <w:tc>
          <w:tcPr>
            <w:tcW w:w="6236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spacing w:before="49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8.6.2.1. Isı ile özısı, kütle ve sıcaklık arasındaki ilişkiyi kavrar.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b/>
                <w:sz w:val="21"/>
              </w:rPr>
            </w:pPr>
          </w:p>
          <w:p w:rsidR="00B64F48" w:rsidRDefault="00B64F48" w:rsidP="00B64F48">
            <w:pPr>
              <w:pStyle w:val="TableParagraph"/>
              <w:spacing w:line="198" w:lineRule="exact"/>
              <w:ind w:left="94" w:right="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31 – 32</w:t>
            </w:r>
          </w:p>
        </w:tc>
        <w:tc>
          <w:tcPr>
            <w:tcW w:w="3129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spacing w:before="1"/>
              <w:ind w:left="138" w:right="13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Değişimi – 1</w:t>
            </w:r>
          </w:p>
        </w:tc>
      </w:tr>
      <w:tr w:rsidR="00B64F48" w:rsidTr="00B64F48">
        <w:trPr>
          <w:trHeight w:val="235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36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spacing w:line="200" w:lineRule="exact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8.6.2.2. Isı alışverişi ile ilgili problemler çözer.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9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spacing w:before="9" w:line="207" w:lineRule="exact"/>
              <w:ind w:left="134" w:right="13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Isı Alış-verişi ve Sıcaklık</w:t>
            </w:r>
          </w:p>
        </w:tc>
      </w:tr>
      <w:tr w:rsidR="00B64F48" w:rsidTr="00B64F48">
        <w:trPr>
          <w:trHeight w:val="70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36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9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spacing w:before="1"/>
              <w:ind w:left="138" w:right="13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Değişimi – 2</w:t>
            </w:r>
          </w:p>
        </w:tc>
      </w:tr>
    </w:tbl>
    <w:p w:rsidR="007130A2" w:rsidRDefault="007130A2">
      <w:pPr>
        <w:jc w:val="center"/>
        <w:rPr>
          <w:sz w:val="18"/>
        </w:rPr>
        <w:sectPr w:rsidR="007130A2" w:rsidSect="00DE4BCE">
          <w:pgSz w:w="16840" w:h="11910" w:orient="landscape"/>
          <w:pgMar w:top="426" w:right="300" w:bottom="280" w:left="580" w:header="708" w:footer="708" w:gutter="0"/>
          <w:cols w:space="708"/>
        </w:sectPr>
      </w:pPr>
    </w:p>
    <w:tbl>
      <w:tblPr>
        <w:tblStyle w:val="TableNormal"/>
        <w:tblpPr w:leftFromText="141" w:rightFromText="141" w:vertAnchor="text" w:horzAnchor="margin" w:tblpY="-31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994"/>
        <w:gridCol w:w="994"/>
        <w:gridCol w:w="2694"/>
        <w:gridCol w:w="6236"/>
        <w:gridCol w:w="1239"/>
        <w:gridCol w:w="2976"/>
      </w:tblGrid>
      <w:tr w:rsidR="00B64F48" w:rsidTr="00B64F48">
        <w:trPr>
          <w:trHeight w:val="599"/>
        </w:trPr>
        <w:tc>
          <w:tcPr>
            <w:tcW w:w="595" w:type="dxa"/>
            <w:vMerge w:val="restart"/>
            <w:textDirection w:val="btLr"/>
          </w:tcPr>
          <w:p w:rsidR="00B64F48" w:rsidRDefault="00B64F48" w:rsidP="00B64F48">
            <w:pPr>
              <w:pStyle w:val="TableParagraph"/>
              <w:spacing w:before="179"/>
              <w:ind w:left="3104" w:right="309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NİSAN</w:t>
            </w:r>
          </w:p>
        </w:tc>
        <w:tc>
          <w:tcPr>
            <w:tcW w:w="994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36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120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8.6.3.1. Hâl değişimi esnasında ısı alışverişi olduğu sonucuna varır.</w:t>
            </w:r>
          </w:p>
        </w:tc>
        <w:tc>
          <w:tcPr>
            <w:tcW w:w="1239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64F48" w:rsidTr="00B64F48">
        <w:trPr>
          <w:trHeight w:val="911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spacing w:before="23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1</w:t>
            </w:r>
          </w:p>
        </w:tc>
        <w:tc>
          <w:tcPr>
            <w:tcW w:w="994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spacing w:before="23"/>
              <w:ind w:left="446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694" w:type="dxa"/>
            <w:vMerge w:val="restart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4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spacing w:before="1"/>
              <w:ind w:left="354"/>
              <w:rPr>
                <w:b/>
                <w:sz w:val="18"/>
              </w:rPr>
            </w:pPr>
            <w:r>
              <w:rPr>
                <w:b/>
                <w:sz w:val="18"/>
              </w:rPr>
              <w:t>Maddenin Hâlleri ve Isı</w:t>
            </w:r>
          </w:p>
        </w:tc>
        <w:tc>
          <w:tcPr>
            <w:tcW w:w="6236" w:type="dxa"/>
            <w:vMerge w:val="restart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spacing w:before="153"/>
              <w:ind w:left="106"/>
              <w:rPr>
                <w:sz w:val="18"/>
              </w:rPr>
            </w:pPr>
            <w:r>
              <w:rPr>
                <w:sz w:val="18"/>
              </w:rPr>
              <w:t>Saf maddelerin hâl değişimi sırasında sıcaklığının sabit kaldığına değinilir.</w:t>
            </w:r>
          </w:p>
          <w:p w:rsidR="00B64F48" w:rsidRDefault="00B64F48" w:rsidP="00B64F48">
            <w:pPr>
              <w:pStyle w:val="TableParagraph"/>
              <w:spacing w:before="1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ind w:left="106" w:right="797"/>
              <w:rPr>
                <w:b/>
                <w:sz w:val="18"/>
              </w:rPr>
            </w:pPr>
            <w:r>
              <w:rPr>
                <w:b/>
                <w:sz w:val="18"/>
              </w:rPr>
              <w:t>8.6.3.2. Maddelerin hâl değişim ısılarını hesaplayarak sonucu yorumlar.</w:t>
            </w:r>
          </w:p>
        </w:tc>
        <w:tc>
          <w:tcPr>
            <w:tcW w:w="1239" w:type="dxa"/>
            <w:vMerge w:val="restart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7"/>
              <w:rPr>
                <w:b/>
                <w:sz w:val="28"/>
              </w:rPr>
            </w:pPr>
          </w:p>
          <w:p w:rsidR="00B64F48" w:rsidRDefault="00B64F48" w:rsidP="00B64F48">
            <w:pPr>
              <w:pStyle w:val="TableParagraph"/>
              <w:ind w:left="299"/>
              <w:rPr>
                <w:b/>
                <w:sz w:val="18"/>
              </w:rPr>
            </w:pPr>
            <w:r>
              <w:rPr>
                <w:b/>
                <w:sz w:val="18"/>
              </w:rPr>
              <w:t>33 – 34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spacing w:before="3"/>
              <w:rPr>
                <w:b/>
                <w:sz w:val="27"/>
              </w:rPr>
            </w:pPr>
          </w:p>
          <w:p w:rsidR="00B64F48" w:rsidRDefault="00B64F48" w:rsidP="00B64F48">
            <w:pPr>
              <w:pStyle w:val="TableParagraph"/>
              <w:spacing w:line="276" w:lineRule="auto"/>
              <w:ind w:left="1097" w:right="272" w:hanging="804"/>
              <w:rPr>
                <w:b/>
                <w:sz w:val="18"/>
              </w:rPr>
            </w:pPr>
            <w:r>
              <w:rPr>
                <w:b/>
                <w:sz w:val="18"/>
              </w:rPr>
              <w:t>Maddenin Hâlleri ve Isı Alış- verişi – 1</w:t>
            </w:r>
          </w:p>
        </w:tc>
      </w:tr>
      <w:tr w:rsidR="00B64F48" w:rsidTr="00B64F48">
        <w:trPr>
          <w:trHeight w:val="95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694" w:type="dxa"/>
            <w:vMerge/>
            <w:tcBorders>
              <w:top w:val="nil"/>
              <w:bottom w:val="nil"/>
            </w:tcBorders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6236" w:type="dxa"/>
            <w:vMerge/>
            <w:tcBorders>
              <w:top w:val="nil"/>
              <w:bottom w:val="nil"/>
            </w:tcBorders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  <w:bottom w:val="nil"/>
            </w:tcBorders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</w:tr>
      <w:tr w:rsidR="00B64F48" w:rsidTr="00B64F48">
        <w:trPr>
          <w:trHeight w:val="491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36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spacing w:before="160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8.6.3.3. Maddelerin hâl değişim grafiğini çizer ve yorumlar.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spacing w:before="2"/>
              <w:ind w:left="101" w:right="13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Maddenin Hâlleri ve Isı Alış-</w:t>
            </w:r>
          </w:p>
          <w:p w:rsidR="00B64F48" w:rsidRDefault="00B64F48" w:rsidP="00B64F48">
            <w:pPr>
              <w:pStyle w:val="TableParagraph"/>
              <w:spacing w:before="30"/>
              <w:ind w:left="135" w:right="13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verişi – 2</w:t>
            </w:r>
          </w:p>
        </w:tc>
      </w:tr>
      <w:tr w:rsidR="00B64F48" w:rsidTr="00B64F48">
        <w:trPr>
          <w:trHeight w:val="914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spacing w:before="26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994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spacing w:before="26"/>
              <w:ind w:left="446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694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36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spacing w:before="74" w:line="276" w:lineRule="auto"/>
              <w:ind w:left="106" w:firstLine="12"/>
              <w:rPr>
                <w:b/>
                <w:sz w:val="18"/>
              </w:rPr>
            </w:pPr>
            <w:r>
              <w:rPr>
                <w:b/>
                <w:sz w:val="18"/>
              </w:rPr>
              <w:t>8.6.3.4. Günlük yaşamda meydana gelen hâl değişimleri ile ısı alışverişini ilişkilendirir.</w:t>
            </w:r>
          </w:p>
        </w:tc>
        <w:tc>
          <w:tcPr>
            <w:tcW w:w="1239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64F48" w:rsidTr="00B64F48">
        <w:trPr>
          <w:trHeight w:val="699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36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spacing w:before="177"/>
              <w:ind w:left="106" w:right="647"/>
              <w:rPr>
                <w:b/>
                <w:sz w:val="18"/>
              </w:rPr>
            </w:pPr>
            <w:r>
              <w:rPr>
                <w:b/>
                <w:sz w:val="18"/>
              </w:rPr>
              <w:t>8.7.1.1. Elektriklenmeyi, teknolojideki ve bazı doğa olaylarındaki uygulamalarını gözlemleyerek örneklendirir ve açıklar.</w:t>
            </w:r>
          </w:p>
        </w:tc>
        <w:tc>
          <w:tcPr>
            <w:tcW w:w="1239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64F48" w:rsidTr="00B64F48">
        <w:trPr>
          <w:trHeight w:val="611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3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ind w:left="446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ind w:left="349"/>
              <w:rPr>
                <w:b/>
                <w:sz w:val="18"/>
              </w:rPr>
            </w:pPr>
            <w:r>
              <w:rPr>
                <w:b/>
                <w:sz w:val="18"/>
              </w:rPr>
              <w:t>Yaşamımızdaki Elektrik</w:t>
            </w:r>
          </w:p>
        </w:tc>
        <w:tc>
          <w:tcPr>
            <w:tcW w:w="6236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spacing w:before="89"/>
              <w:ind w:left="106"/>
              <w:rPr>
                <w:b/>
                <w:sz w:val="18"/>
              </w:rPr>
            </w:pPr>
            <w:r>
              <w:rPr>
                <w:b/>
                <w:sz w:val="18"/>
              </w:rPr>
              <w:t>8.7.1.2. Elektrik yüklerini sınıflandırarak aynı ve farklı cins elektrik yüklerinin birbirlerine etkisini deneyerek keşfeder.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ind w:left="517"/>
              <w:rPr>
                <w:b/>
                <w:sz w:val="18"/>
              </w:rPr>
            </w:pPr>
            <w:r>
              <w:rPr>
                <w:b/>
                <w:sz w:val="18"/>
              </w:rPr>
              <w:t>35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B64F48" w:rsidRDefault="00B64F48" w:rsidP="00B64F48">
            <w:pPr>
              <w:pStyle w:val="TableParagraph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ind w:left="137" w:right="13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Elektriklenme</w:t>
            </w:r>
          </w:p>
        </w:tc>
      </w:tr>
      <w:tr w:rsidR="00B64F48" w:rsidTr="00B64F48">
        <w:trPr>
          <w:trHeight w:val="756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36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spacing w:before="89" w:line="276" w:lineRule="auto"/>
              <w:ind w:left="106" w:right="307"/>
              <w:rPr>
                <w:b/>
                <w:sz w:val="18"/>
              </w:rPr>
            </w:pPr>
            <w:r>
              <w:rPr>
                <w:b/>
                <w:sz w:val="18"/>
              </w:rPr>
              <w:t>8.7.1.3. Elektriklenme çeşitleriyle ilgili deneyler yapar ve sonuçlarını gözlemler.</w:t>
            </w:r>
          </w:p>
        </w:tc>
        <w:tc>
          <w:tcPr>
            <w:tcW w:w="1239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64F48" w:rsidTr="00B64F48">
        <w:trPr>
          <w:trHeight w:val="716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4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36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spacing w:before="7"/>
              <w:rPr>
                <w:b/>
                <w:sz w:val="25"/>
              </w:rPr>
            </w:pPr>
          </w:p>
          <w:p w:rsidR="00B64F48" w:rsidRDefault="00B64F48" w:rsidP="00B64F48">
            <w:pPr>
              <w:pStyle w:val="TableParagraph"/>
              <w:spacing w:line="206" w:lineRule="exact"/>
              <w:ind w:left="106" w:right="957"/>
              <w:rPr>
                <w:b/>
                <w:sz w:val="18"/>
              </w:rPr>
            </w:pPr>
            <w:r>
              <w:rPr>
                <w:b/>
                <w:sz w:val="18"/>
              </w:rPr>
              <w:t>8.7.2.1. Cisimleri, sahip oldukları elektrik yükleri bakımından sınıflandırır.</w:t>
            </w:r>
          </w:p>
        </w:tc>
        <w:tc>
          <w:tcPr>
            <w:tcW w:w="1239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bottom w:val="nil"/>
            </w:tcBorders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64F48" w:rsidTr="00B64F48">
        <w:trPr>
          <w:trHeight w:val="965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spacing w:line="201" w:lineRule="exact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4</w:t>
            </w:r>
          </w:p>
        </w:tc>
        <w:tc>
          <w:tcPr>
            <w:tcW w:w="994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spacing w:line="201" w:lineRule="exact"/>
              <w:ind w:left="446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694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spacing w:line="201" w:lineRule="exact"/>
              <w:ind w:left="349"/>
              <w:rPr>
                <w:b/>
                <w:sz w:val="18"/>
              </w:rPr>
            </w:pPr>
            <w:r>
              <w:rPr>
                <w:b/>
                <w:sz w:val="18"/>
              </w:rPr>
              <w:t>Yaşamımızdaki Elektrik</w:t>
            </w:r>
          </w:p>
        </w:tc>
        <w:tc>
          <w:tcPr>
            <w:tcW w:w="6236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spacing w:before="1"/>
              <w:rPr>
                <w:b/>
                <w:sz w:val="16"/>
              </w:rPr>
            </w:pPr>
          </w:p>
          <w:p w:rsidR="00B64F48" w:rsidRDefault="00B64F48" w:rsidP="00B64F48">
            <w:pPr>
              <w:pStyle w:val="TableParagraph"/>
              <w:spacing w:line="276" w:lineRule="auto"/>
              <w:ind w:left="106" w:right="498"/>
              <w:rPr>
                <w:sz w:val="18"/>
              </w:rPr>
            </w:pPr>
            <w:r>
              <w:rPr>
                <w:sz w:val="18"/>
              </w:rPr>
              <w:t>Özellikle nötr cismin, yüksüz cisim anlamına gelmediği; nötr cisimlerde pozitif ve negatif yük miktarlarının eşit olduğu vurgusu yapılır.</w:t>
            </w:r>
          </w:p>
        </w:tc>
        <w:tc>
          <w:tcPr>
            <w:tcW w:w="1239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spacing w:line="201" w:lineRule="exact"/>
              <w:ind w:left="517"/>
              <w:rPr>
                <w:b/>
                <w:sz w:val="18"/>
              </w:rPr>
            </w:pPr>
            <w:r>
              <w:rPr>
                <w:b/>
                <w:sz w:val="18"/>
              </w:rPr>
              <w:t>36</w:t>
            </w:r>
          </w:p>
        </w:tc>
        <w:tc>
          <w:tcPr>
            <w:tcW w:w="2976" w:type="dxa"/>
            <w:tcBorders>
              <w:top w:val="nil"/>
            </w:tcBorders>
          </w:tcPr>
          <w:p w:rsidR="00B64F48" w:rsidRDefault="00B64F48" w:rsidP="00B64F48">
            <w:pPr>
              <w:pStyle w:val="TableParagraph"/>
              <w:spacing w:line="201" w:lineRule="exact"/>
              <w:ind w:left="138" w:right="13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Elektrik Yükleri</w:t>
            </w:r>
          </w:p>
        </w:tc>
      </w:tr>
      <w:tr w:rsidR="00B64F48" w:rsidTr="00B64F48">
        <w:trPr>
          <w:trHeight w:val="2702"/>
        </w:trPr>
        <w:tc>
          <w:tcPr>
            <w:tcW w:w="595" w:type="dxa"/>
            <w:textDirection w:val="btLr"/>
          </w:tcPr>
          <w:p w:rsidR="00B64F48" w:rsidRDefault="00B64F48" w:rsidP="00B64F48">
            <w:pPr>
              <w:pStyle w:val="TableParagraph"/>
              <w:spacing w:before="179"/>
              <w:ind w:left="1056" w:right="104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MAYIS</w:t>
            </w:r>
          </w:p>
        </w:tc>
        <w:tc>
          <w:tcPr>
            <w:tcW w:w="994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5"/>
              <w:rPr>
                <w:b/>
                <w:sz w:val="26"/>
              </w:rPr>
            </w:pPr>
          </w:p>
          <w:p w:rsidR="00B64F48" w:rsidRDefault="00B64F48" w:rsidP="00B64F48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1</w:t>
            </w:r>
          </w:p>
        </w:tc>
        <w:tc>
          <w:tcPr>
            <w:tcW w:w="994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5"/>
              <w:rPr>
                <w:b/>
                <w:sz w:val="26"/>
              </w:rPr>
            </w:pPr>
          </w:p>
          <w:p w:rsidR="00B64F48" w:rsidRDefault="00B64F48" w:rsidP="00B64F48">
            <w:pPr>
              <w:pStyle w:val="TableParagraph"/>
              <w:ind w:left="427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694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5"/>
              <w:rPr>
                <w:b/>
                <w:sz w:val="26"/>
              </w:rPr>
            </w:pPr>
          </w:p>
          <w:p w:rsidR="00B64F48" w:rsidRDefault="00B64F48" w:rsidP="00B64F48">
            <w:pPr>
              <w:pStyle w:val="TableParagraph"/>
              <w:ind w:left="330"/>
              <w:rPr>
                <w:b/>
                <w:sz w:val="18"/>
              </w:rPr>
            </w:pPr>
            <w:r>
              <w:rPr>
                <w:b/>
                <w:sz w:val="18"/>
              </w:rPr>
              <w:t>Yaşamımızdaki Elektrik</w:t>
            </w:r>
          </w:p>
        </w:tc>
        <w:tc>
          <w:tcPr>
            <w:tcW w:w="6236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9"/>
              <w:rPr>
                <w:b/>
              </w:rPr>
            </w:pPr>
          </w:p>
          <w:p w:rsidR="00B64F48" w:rsidRDefault="00B64F48" w:rsidP="00B64F48">
            <w:pPr>
              <w:pStyle w:val="TableParagraph"/>
              <w:numPr>
                <w:ilvl w:val="3"/>
                <w:numId w:val="6"/>
              </w:numPr>
              <w:tabs>
                <w:tab w:val="left" w:pos="760"/>
              </w:tabs>
              <w:ind w:right="467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Elektroskopun kullanım amacını bilir ve çalışma</w:t>
            </w:r>
            <w:r>
              <w:rPr>
                <w:b/>
                <w:spacing w:val="-21"/>
                <w:sz w:val="18"/>
              </w:rPr>
              <w:t xml:space="preserve"> </w:t>
            </w:r>
            <w:r>
              <w:rPr>
                <w:b/>
                <w:sz w:val="18"/>
              </w:rPr>
              <w:t>prensibini gösterir.</w:t>
            </w:r>
          </w:p>
          <w:p w:rsidR="00B64F48" w:rsidRDefault="00B64F48" w:rsidP="00B64F48">
            <w:pPr>
              <w:pStyle w:val="TableParagraph"/>
              <w:spacing w:before="1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numPr>
                <w:ilvl w:val="3"/>
                <w:numId w:val="6"/>
              </w:numPr>
              <w:tabs>
                <w:tab w:val="left" w:pos="760"/>
              </w:tabs>
              <w:ind w:right="313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Topraklama olayının ne olduğunu keşfeder ve günlük</w:t>
            </w:r>
            <w:r>
              <w:rPr>
                <w:b/>
                <w:spacing w:val="-28"/>
                <w:sz w:val="18"/>
              </w:rPr>
              <w:t xml:space="preserve"> </w:t>
            </w:r>
            <w:r>
              <w:rPr>
                <w:b/>
                <w:sz w:val="18"/>
              </w:rPr>
              <w:t>yaşam ve teknolojideki uygulamalarını dikkate alarak can ve mal güvenliği açısından önemini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tartışır.</w:t>
            </w:r>
          </w:p>
        </w:tc>
        <w:tc>
          <w:tcPr>
            <w:tcW w:w="1239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5"/>
              <w:rPr>
                <w:b/>
                <w:sz w:val="26"/>
              </w:rPr>
            </w:pPr>
          </w:p>
          <w:p w:rsidR="00B64F48" w:rsidRDefault="00B64F48" w:rsidP="00B64F48">
            <w:pPr>
              <w:pStyle w:val="TableParagraph"/>
              <w:ind w:left="498"/>
              <w:rPr>
                <w:b/>
                <w:sz w:val="18"/>
              </w:rPr>
            </w:pPr>
            <w:r>
              <w:rPr>
                <w:b/>
                <w:sz w:val="18"/>
              </w:rPr>
              <w:t>37</w:t>
            </w:r>
          </w:p>
        </w:tc>
        <w:tc>
          <w:tcPr>
            <w:tcW w:w="2976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5"/>
              <w:rPr>
                <w:b/>
                <w:sz w:val="26"/>
              </w:rPr>
            </w:pPr>
          </w:p>
          <w:p w:rsidR="00B64F48" w:rsidRDefault="00B64F48" w:rsidP="00B64F48">
            <w:pPr>
              <w:pStyle w:val="TableParagraph"/>
              <w:ind w:left="104" w:right="13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Elektroskop</w:t>
            </w:r>
          </w:p>
        </w:tc>
      </w:tr>
    </w:tbl>
    <w:p w:rsidR="007130A2" w:rsidRDefault="007130A2">
      <w:pPr>
        <w:jc w:val="center"/>
        <w:rPr>
          <w:sz w:val="18"/>
        </w:rPr>
        <w:sectPr w:rsidR="007130A2">
          <w:pgSz w:w="16840" w:h="11910" w:orient="landscape"/>
          <w:pgMar w:top="720" w:right="300" w:bottom="280" w:left="580" w:header="708" w:footer="708" w:gutter="0"/>
          <w:cols w:space="708"/>
        </w:sectPr>
      </w:pPr>
    </w:p>
    <w:tbl>
      <w:tblPr>
        <w:tblStyle w:val="TableNormal"/>
        <w:tblpPr w:leftFromText="141" w:rightFromText="141" w:vertAnchor="text" w:horzAnchor="margin" w:tblpY="-7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994"/>
        <w:gridCol w:w="994"/>
        <w:gridCol w:w="2694"/>
        <w:gridCol w:w="6236"/>
        <w:gridCol w:w="1239"/>
        <w:gridCol w:w="2976"/>
      </w:tblGrid>
      <w:tr w:rsidR="00B64F48" w:rsidTr="00B64F48">
        <w:trPr>
          <w:trHeight w:val="4527"/>
        </w:trPr>
        <w:tc>
          <w:tcPr>
            <w:tcW w:w="595" w:type="dxa"/>
            <w:vMerge w:val="restart"/>
            <w:textDirection w:val="btLr"/>
          </w:tcPr>
          <w:p w:rsidR="00B64F48" w:rsidRDefault="00B64F48" w:rsidP="00B64F48">
            <w:pPr>
              <w:pStyle w:val="TableParagraph"/>
              <w:spacing w:before="179"/>
              <w:ind w:left="4546" w:right="453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MAYIS</w:t>
            </w:r>
          </w:p>
        </w:tc>
        <w:tc>
          <w:tcPr>
            <w:tcW w:w="994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8"/>
              <w:rPr>
                <w:b/>
                <w:sz w:val="25"/>
              </w:rPr>
            </w:pPr>
          </w:p>
          <w:p w:rsidR="00B64F48" w:rsidRDefault="00B64F48" w:rsidP="00B64F48">
            <w:pPr>
              <w:pStyle w:val="TableParagraph"/>
              <w:spacing w:before="1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994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8"/>
              <w:rPr>
                <w:b/>
                <w:sz w:val="25"/>
              </w:rPr>
            </w:pPr>
          </w:p>
          <w:p w:rsidR="00B64F48" w:rsidRDefault="00B64F48" w:rsidP="00B64F48">
            <w:pPr>
              <w:pStyle w:val="TableParagraph"/>
              <w:spacing w:before="1"/>
              <w:ind w:left="446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694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8"/>
              <w:rPr>
                <w:b/>
                <w:sz w:val="25"/>
              </w:rPr>
            </w:pPr>
          </w:p>
          <w:p w:rsidR="00B64F48" w:rsidRDefault="00B64F48" w:rsidP="00B64F48">
            <w:pPr>
              <w:pStyle w:val="TableParagraph"/>
              <w:spacing w:before="1"/>
              <w:ind w:left="216" w:right="21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Deprem ve Hava Olayları</w:t>
            </w:r>
          </w:p>
        </w:tc>
        <w:tc>
          <w:tcPr>
            <w:tcW w:w="6236" w:type="dxa"/>
          </w:tcPr>
          <w:p w:rsidR="00B64F48" w:rsidRDefault="00B64F48" w:rsidP="00B64F48">
            <w:pPr>
              <w:pStyle w:val="TableParagraph"/>
              <w:rPr>
                <w:b/>
                <w:sz w:val="16"/>
              </w:rPr>
            </w:pPr>
          </w:p>
          <w:p w:rsidR="00B64F48" w:rsidRDefault="00B64F48" w:rsidP="00B64F48">
            <w:pPr>
              <w:pStyle w:val="TableParagraph"/>
              <w:numPr>
                <w:ilvl w:val="3"/>
                <w:numId w:val="5"/>
              </w:numPr>
              <w:tabs>
                <w:tab w:val="left" w:pos="760"/>
              </w:tabs>
              <w:ind w:hanging="652"/>
              <w:rPr>
                <w:b/>
                <w:sz w:val="18"/>
              </w:rPr>
            </w:pPr>
            <w:r>
              <w:rPr>
                <w:b/>
                <w:sz w:val="18"/>
              </w:rPr>
              <w:t>Depremle ilgili temel kavramları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bilir.</w:t>
            </w:r>
          </w:p>
          <w:p w:rsidR="00B64F48" w:rsidRDefault="00B64F48" w:rsidP="00B64F48">
            <w:pPr>
              <w:pStyle w:val="TableParagraph"/>
              <w:spacing w:before="2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ind w:left="106" w:right="377"/>
              <w:rPr>
                <w:sz w:val="18"/>
              </w:rPr>
            </w:pPr>
            <w:r>
              <w:rPr>
                <w:sz w:val="18"/>
              </w:rPr>
              <w:t>Deprem bilimi, deprem bilimci, artçı deprem, öncü deprem, şiddet, büyüklük, fay hattı, fay kırılması ve deprem bölgesi kavramları üzerinde durulur.</w:t>
            </w:r>
          </w:p>
          <w:p w:rsidR="00B64F48" w:rsidRDefault="00B64F48" w:rsidP="00B64F48">
            <w:pPr>
              <w:pStyle w:val="TableParagraph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numPr>
                <w:ilvl w:val="3"/>
                <w:numId w:val="5"/>
              </w:numPr>
              <w:tabs>
                <w:tab w:val="left" w:pos="760"/>
              </w:tabs>
              <w:ind w:left="107" w:right="228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Deprem biliminin bir bilim dalı olduğunu ve bu alanda</w:t>
            </w:r>
            <w:r>
              <w:rPr>
                <w:b/>
                <w:spacing w:val="-26"/>
                <w:sz w:val="18"/>
              </w:rPr>
              <w:t xml:space="preserve"> </w:t>
            </w:r>
            <w:r>
              <w:rPr>
                <w:b/>
                <w:sz w:val="18"/>
              </w:rPr>
              <w:t>çalışan uzmanlara deprem bilimci adı verildiğini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bilir.</w:t>
            </w:r>
          </w:p>
          <w:p w:rsidR="00B64F48" w:rsidRDefault="00B64F48" w:rsidP="00B64F48">
            <w:pPr>
              <w:pStyle w:val="TableParagraph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numPr>
                <w:ilvl w:val="3"/>
                <w:numId w:val="5"/>
              </w:numPr>
              <w:tabs>
                <w:tab w:val="left" w:pos="760"/>
              </w:tabs>
              <w:spacing w:before="1"/>
              <w:ind w:left="107" w:right="617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Türkiye’nin deprem bölgeleriyle fay hatları arasında</w:t>
            </w:r>
            <w:r>
              <w:rPr>
                <w:b/>
                <w:spacing w:val="-28"/>
                <w:sz w:val="18"/>
              </w:rPr>
              <w:t xml:space="preserve"> </w:t>
            </w:r>
            <w:r>
              <w:rPr>
                <w:b/>
                <w:sz w:val="18"/>
              </w:rPr>
              <w:t>ilişki kurar.</w:t>
            </w:r>
          </w:p>
          <w:p w:rsidR="00B64F48" w:rsidRDefault="00B64F48" w:rsidP="00B64F48">
            <w:pPr>
              <w:pStyle w:val="TableParagraph"/>
              <w:spacing w:before="9"/>
              <w:rPr>
                <w:b/>
                <w:sz w:val="17"/>
              </w:rPr>
            </w:pPr>
          </w:p>
          <w:p w:rsidR="00B64F48" w:rsidRDefault="00B64F48" w:rsidP="00B64F48">
            <w:pPr>
              <w:pStyle w:val="TableParagraph"/>
              <w:numPr>
                <w:ilvl w:val="3"/>
                <w:numId w:val="5"/>
              </w:numPr>
              <w:tabs>
                <w:tab w:val="left" w:pos="760"/>
              </w:tabs>
              <w:spacing w:line="242" w:lineRule="auto"/>
              <w:ind w:left="107" w:right="676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Depremlerin sebepleri ve </w:t>
            </w:r>
            <w:r>
              <w:rPr>
                <w:b/>
                <w:spacing w:val="-3"/>
                <w:sz w:val="18"/>
              </w:rPr>
              <w:t xml:space="preserve">yol </w:t>
            </w:r>
            <w:r>
              <w:rPr>
                <w:b/>
                <w:sz w:val="18"/>
              </w:rPr>
              <w:t>açacağı olumsuz sonuçları tartışır.</w:t>
            </w:r>
          </w:p>
          <w:p w:rsidR="00B64F48" w:rsidRDefault="00B64F48" w:rsidP="00B64F48">
            <w:pPr>
              <w:pStyle w:val="TableParagraph"/>
              <w:spacing w:before="9"/>
              <w:rPr>
                <w:b/>
                <w:sz w:val="17"/>
              </w:rPr>
            </w:pPr>
          </w:p>
          <w:p w:rsidR="00B64F48" w:rsidRDefault="00B64F48" w:rsidP="00B64F48">
            <w:pPr>
              <w:pStyle w:val="TableParagraph"/>
              <w:ind w:left="106" w:right="327"/>
              <w:rPr>
                <w:sz w:val="18"/>
              </w:rPr>
            </w:pPr>
            <w:r>
              <w:rPr>
                <w:sz w:val="18"/>
              </w:rPr>
              <w:t>Depremlere fayların yanında volkanik faaliyetlerin ve arazi çöküntülerinin de neden olduğu üzerinde durulur.</w:t>
            </w:r>
          </w:p>
          <w:p w:rsidR="00B64F48" w:rsidRDefault="00B64F48" w:rsidP="00B64F48">
            <w:pPr>
              <w:pStyle w:val="TableParagraph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numPr>
                <w:ilvl w:val="3"/>
                <w:numId w:val="5"/>
              </w:numPr>
              <w:tabs>
                <w:tab w:val="left" w:pos="760"/>
              </w:tabs>
              <w:spacing w:before="1"/>
              <w:ind w:left="107" w:right="480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Deprem tehlikesine karşı alınabilecek önlemleri ve</w:t>
            </w:r>
            <w:r>
              <w:rPr>
                <w:b/>
                <w:spacing w:val="-30"/>
                <w:sz w:val="18"/>
              </w:rPr>
              <w:t xml:space="preserve"> </w:t>
            </w:r>
            <w:r>
              <w:rPr>
                <w:b/>
                <w:sz w:val="18"/>
              </w:rPr>
              <w:t>deprem anında yapılması gerekenleri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tartışır.</w:t>
            </w:r>
          </w:p>
        </w:tc>
        <w:tc>
          <w:tcPr>
            <w:tcW w:w="1239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8"/>
              <w:rPr>
                <w:b/>
                <w:sz w:val="25"/>
              </w:rPr>
            </w:pPr>
          </w:p>
          <w:p w:rsidR="00B64F48" w:rsidRDefault="00B64F48" w:rsidP="00B64F48">
            <w:pPr>
              <w:pStyle w:val="TableParagraph"/>
              <w:spacing w:before="1"/>
              <w:ind w:left="97" w:right="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38</w:t>
            </w:r>
          </w:p>
        </w:tc>
        <w:tc>
          <w:tcPr>
            <w:tcW w:w="2976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8"/>
              <w:rPr>
                <w:b/>
                <w:sz w:val="25"/>
              </w:rPr>
            </w:pPr>
          </w:p>
          <w:p w:rsidR="00B64F48" w:rsidRDefault="00B64F48" w:rsidP="00B64F48">
            <w:pPr>
              <w:pStyle w:val="TableParagraph"/>
              <w:spacing w:before="1"/>
              <w:ind w:right="11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Depremle İlgili Temel Kavramlar</w:t>
            </w:r>
          </w:p>
        </w:tc>
      </w:tr>
      <w:tr w:rsidR="00B64F48" w:rsidTr="00B64F48">
        <w:trPr>
          <w:trHeight w:val="613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15133" w:type="dxa"/>
            <w:gridSpan w:val="6"/>
          </w:tcPr>
          <w:p w:rsidR="00B64F48" w:rsidRDefault="00B64F48" w:rsidP="00B64F48">
            <w:pPr>
              <w:pStyle w:val="TableParagraph"/>
              <w:spacing w:before="142"/>
              <w:ind w:left="5856" w:right="5853"/>
              <w:jc w:val="center"/>
              <w:rPr>
                <w:b/>
                <w:sz w:val="24"/>
              </w:rPr>
            </w:pPr>
            <w:bookmarkStart w:id="0" w:name="_GoBack"/>
            <w:bookmarkEnd w:id="0"/>
          </w:p>
        </w:tc>
      </w:tr>
      <w:tr w:rsidR="00B64F48" w:rsidTr="00B64F48">
        <w:trPr>
          <w:trHeight w:val="4524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8"/>
              <w:rPr>
                <w:b/>
                <w:sz w:val="25"/>
              </w:rPr>
            </w:pPr>
          </w:p>
          <w:p w:rsidR="00B64F48" w:rsidRDefault="00B64F48" w:rsidP="00B64F48">
            <w:pPr>
              <w:pStyle w:val="TableParagraph"/>
              <w:spacing w:before="1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3</w:t>
            </w:r>
          </w:p>
        </w:tc>
        <w:tc>
          <w:tcPr>
            <w:tcW w:w="994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8"/>
              <w:rPr>
                <w:b/>
                <w:sz w:val="25"/>
              </w:rPr>
            </w:pPr>
          </w:p>
          <w:p w:rsidR="00B64F48" w:rsidRDefault="00B64F48" w:rsidP="00B64F48">
            <w:pPr>
              <w:pStyle w:val="TableParagraph"/>
              <w:spacing w:before="1"/>
              <w:ind w:left="446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694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8"/>
              <w:rPr>
                <w:b/>
                <w:sz w:val="25"/>
              </w:rPr>
            </w:pPr>
          </w:p>
          <w:p w:rsidR="00B64F48" w:rsidRDefault="00B64F48" w:rsidP="00B64F48">
            <w:pPr>
              <w:pStyle w:val="TableParagraph"/>
              <w:spacing w:before="1"/>
              <w:ind w:left="216" w:right="21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Deprem ve Hava Olayları</w:t>
            </w:r>
          </w:p>
        </w:tc>
        <w:tc>
          <w:tcPr>
            <w:tcW w:w="6236" w:type="dxa"/>
          </w:tcPr>
          <w:p w:rsidR="00B64F48" w:rsidRDefault="00B64F48" w:rsidP="00B64F48">
            <w:pPr>
              <w:pStyle w:val="TableParagraph"/>
              <w:rPr>
                <w:b/>
                <w:sz w:val="16"/>
              </w:rPr>
            </w:pPr>
          </w:p>
          <w:p w:rsidR="00B64F48" w:rsidRDefault="00B64F48" w:rsidP="00B64F48">
            <w:pPr>
              <w:pStyle w:val="TableParagraph"/>
              <w:numPr>
                <w:ilvl w:val="3"/>
                <w:numId w:val="4"/>
              </w:numPr>
              <w:tabs>
                <w:tab w:val="left" w:pos="759"/>
              </w:tabs>
              <w:spacing w:before="1"/>
              <w:ind w:hanging="651"/>
              <w:rPr>
                <w:b/>
                <w:sz w:val="18"/>
              </w:rPr>
            </w:pPr>
            <w:r>
              <w:rPr>
                <w:b/>
                <w:sz w:val="18"/>
              </w:rPr>
              <w:t>Depremle ilgili temel kavramları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bilir.</w:t>
            </w:r>
          </w:p>
          <w:p w:rsidR="00B64F48" w:rsidRDefault="00B64F48" w:rsidP="00B64F48">
            <w:pPr>
              <w:pStyle w:val="TableParagraph"/>
              <w:spacing w:before="1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ind w:left="106" w:right="377"/>
              <w:rPr>
                <w:sz w:val="18"/>
              </w:rPr>
            </w:pPr>
            <w:r>
              <w:rPr>
                <w:sz w:val="18"/>
              </w:rPr>
              <w:t>Deprem bilimi, deprem bilimci, artçı deprem, öncü deprem, şiddet, büyüklük, fay hattı, fay kırılması ve deprem bölgesi kavramları üzerinde durulur.</w:t>
            </w:r>
          </w:p>
          <w:p w:rsidR="00B64F48" w:rsidRDefault="00B64F48" w:rsidP="00B64F48">
            <w:pPr>
              <w:pStyle w:val="TableParagraph"/>
              <w:spacing w:before="9"/>
              <w:rPr>
                <w:b/>
                <w:sz w:val="17"/>
              </w:rPr>
            </w:pPr>
          </w:p>
          <w:p w:rsidR="00B64F48" w:rsidRDefault="00B64F48" w:rsidP="00B64F48">
            <w:pPr>
              <w:pStyle w:val="TableParagraph"/>
              <w:numPr>
                <w:ilvl w:val="3"/>
                <w:numId w:val="4"/>
              </w:numPr>
              <w:tabs>
                <w:tab w:val="left" w:pos="760"/>
              </w:tabs>
              <w:ind w:left="107" w:right="228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Deprem biliminin bir bilim dalı olduğunu ve bu alanda</w:t>
            </w:r>
            <w:r>
              <w:rPr>
                <w:b/>
                <w:spacing w:val="-26"/>
                <w:sz w:val="18"/>
              </w:rPr>
              <w:t xml:space="preserve"> </w:t>
            </w:r>
            <w:r>
              <w:rPr>
                <w:b/>
                <w:sz w:val="18"/>
              </w:rPr>
              <w:t>çalışan uzmanlara deprem bilimci adı verildiğini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bilir.</w:t>
            </w:r>
          </w:p>
          <w:p w:rsidR="00B64F48" w:rsidRDefault="00B64F48" w:rsidP="00B64F48">
            <w:pPr>
              <w:pStyle w:val="TableParagraph"/>
              <w:spacing w:before="1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numPr>
                <w:ilvl w:val="3"/>
                <w:numId w:val="4"/>
              </w:numPr>
              <w:tabs>
                <w:tab w:val="left" w:pos="760"/>
              </w:tabs>
              <w:ind w:left="107" w:right="617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Türkiye’nin deprem bölgeleriyle fay hatları arasında</w:t>
            </w:r>
            <w:r>
              <w:rPr>
                <w:b/>
                <w:spacing w:val="-28"/>
                <w:sz w:val="18"/>
              </w:rPr>
              <w:t xml:space="preserve"> </w:t>
            </w:r>
            <w:r>
              <w:rPr>
                <w:b/>
                <w:sz w:val="18"/>
              </w:rPr>
              <w:t>ilişki kurar.</w:t>
            </w:r>
          </w:p>
          <w:p w:rsidR="00B64F48" w:rsidRDefault="00B64F48" w:rsidP="00B64F48">
            <w:pPr>
              <w:pStyle w:val="TableParagraph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numPr>
                <w:ilvl w:val="3"/>
                <w:numId w:val="4"/>
              </w:numPr>
              <w:tabs>
                <w:tab w:val="left" w:pos="760"/>
              </w:tabs>
              <w:ind w:left="107" w:right="676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Depremlerin sebepleri ve </w:t>
            </w:r>
            <w:r>
              <w:rPr>
                <w:b/>
                <w:spacing w:val="-3"/>
                <w:sz w:val="18"/>
              </w:rPr>
              <w:t xml:space="preserve">yol </w:t>
            </w:r>
            <w:r>
              <w:rPr>
                <w:b/>
                <w:sz w:val="18"/>
              </w:rPr>
              <w:t>açacağı olumsuz sonuçları tartışır.</w:t>
            </w:r>
          </w:p>
          <w:p w:rsidR="00B64F48" w:rsidRDefault="00B64F48" w:rsidP="00B64F48">
            <w:pPr>
              <w:pStyle w:val="TableParagraph"/>
              <w:spacing w:before="1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spacing w:before="1"/>
              <w:ind w:left="106" w:right="327"/>
              <w:rPr>
                <w:sz w:val="18"/>
              </w:rPr>
            </w:pPr>
            <w:r>
              <w:rPr>
                <w:sz w:val="18"/>
              </w:rPr>
              <w:t>Depremlere fayların yanında volkanik faaliyetlerin ve arazi çöküntülerinin de neden olduğu üzerinde durulur.</w:t>
            </w:r>
          </w:p>
          <w:p w:rsidR="00B64F48" w:rsidRDefault="00B64F48" w:rsidP="00B64F48">
            <w:pPr>
              <w:pStyle w:val="TableParagraph"/>
              <w:spacing w:before="9"/>
              <w:rPr>
                <w:b/>
                <w:sz w:val="17"/>
              </w:rPr>
            </w:pPr>
          </w:p>
          <w:p w:rsidR="00B64F48" w:rsidRDefault="00B64F48" w:rsidP="00B64F48">
            <w:pPr>
              <w:pStyle w:val="TableParagraph"/>
              <w:numPr>
                <w:ilvl w:val="3"/>
                <w:numId w:val="4"/>
              </w:numPr>
              <w:tabs>
                <w:tab w:val="left" w:pos="760"/>
              </w:tabs>
              <w:ind w:left="107" w:right="480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Deprem tehlikesine karşı alınabilecek önlemleri ve</w:t>
            </w:r>
            <w:r>
              <w:rPr>
                <w:b/>
                <w:spacing w:val="-30"/>
                <w:sz w:val="18"/>
              </w:rPr>
              <w:t xml:space="preserve"> </w:t>
            </w:r>
            <w:r>
              <w:rPr>
                <w:b/>
                <w:sz w:val="18"/>
              </w:rPr>
              <w:t>deprem anında yapılması gerekenleri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tartışır.</w:t>
            </w:r>
          </w:p>
        </w:tc>
        <w:tc>
          <w:tcPr>
            <w:tcW w:w="1239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8"/>
              <w:rPr>
                <w:b/>
                <w:sz w:val="25"/>
              </w:rPr>
            </w:pPr>
          </w:p>
          <w:p w:rsidR="00B64F48" w:rsidRDefault="00B64F48" w:rsidP="00B64F48">
            <w:pPr>
              <w:pStyle w:val="TableParagraph"/>
              <w:spacing w:before="1"/>
              <w:ind w:left="97" w:right="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38</w:t>
            </w:r>
          </w:p>
        </w:tc>
        <w:tc>
          <w:tcPr>
            <w:tcW w:w="2976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8"/>
              <w:rPr>
                <w:b/>
                <w:sz w:val="25"/>
              </w:rPr>
            </w:pPr>
          </w:p>
          <w:p w:rsidR="00B64F48" w:rsidRDefault="00B64F48" w:rsidP="00B64F48">
            <w:pPr>
              <w:pStyle w:val="TableParagraph"/>
              <w:spacing w:before="1"/>
              <w:ind w:right="112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Depremle İlgili Temel Kavramlar</w:t>
            </w:r>
          </w:p>
        </w:tc>
      </w:tr>
    </w:tbl>
    <w:p w:rsidR="007130A2" w:rsidRDefault="007130A2">
      <w:pPr>
        <w:jc w:val="center"/>
        <w:rPr>
          <w:sz w:val="18"/>
        </w:rPr>
        <w:sectPr w:rsidR="007130A2">
          <w:pgSz w:w="16840" w:h="11910" w:orient="landscape"/>
          <w:pgMar w:top="720" w:right="300" w:bottom="280" w:left="580" w:header="708" w:footer="708" w:gutter="0"/>
          <w:cols w:space="708"/>
        </w:sectPr>
      </w:pPr>
    </w:p>
    <w:tbl>
      <w:tblPr>
        <w:tblStyle w:val="TableNormal"/>
        <w:tblpPr w:leftFromText="141" w:rightFromText="141" w:vertAnchor="text" w:horzAnchor="margin" w:tblpY="-2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994"/>
        <w:gridCol w:w="994"/>
        <w:gridCol w:w="2694"/>
        <w:gridCol w:w="6236"/>
        <w:gridCol w:w="1239"/>
        <w:gridCol w:w="2976"/>
      </w:tblGrid>
      <w:tr w:rsidR="00B64F48" w:rsidTr="00B64F48">
        <w:trPr>
          <w:trHeight w:val="4827"/>
        </w:trPr>
        <w:tc>
          <w:tcPr>
            <w:tcW w:w="595" w:type="dxa"/>
            <w:vMerge w:val="restart"/>
            <w:textDirection w:val="btLr"/>
          </w:tcPr>
          <w:p w:rsidR="00B64F48" w:rsidRDefault="00B64F48" w:rsidP="00B64F48">
            <w:pPr>
              <w:pStyle w:val="TableParagraph"/>
              <w:spacing w:before="179"/>
              <w:ind w:left="3677" w:right="36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MAYIS</w:t>
            </w:r>
          </w:p>
        </w:tc>
        <w:tc>
          <w:tcPr>
            <w:tcW w:w="994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4</w:t>
            </w:r>
          </w:p>
        </w:tc>
        <w:tc>
          <w:tcPr>
            <w:tcW w:w="994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ind w:left="446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694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ind w:left="216" w:right="21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Deprem ve Hava Olayları</w:t>
            </w:r>
          </w:p>
        </w:tc>
        <w:tc>
          <w:tcPr>
            <w:tcW w:w="6236" w:type="dxa"/>
          </w:tcPr>
          <w:p w:rsidR="00B64F48" w:rsidRDefault="00B64F48" w:rsidP="00B64F48">
            <w:pPr>
              <w:pStyle w:val="TableParagraph"/>
              <w:spacing w:before="5"/>
              <w:rPr>
                <w:b/>
                <w:sz w:val="17"/>
              </w:rPr>
            </w:pPr>
          </w:p>
          <w:p w:rsidR="00B64F48" w:rsidRDefault="00B64F48" w:rsidP="00B64F48">
            <w:pPr>
              <w:pStyle w:val="TableParagraph"/>
              <w:numPr>
                <w:ilvl w:val="3"/>
                <w:numId w:val="3"/>
              </w:numPr>
              <w:tabs>
                <w:tab w:val="left" w:pos="760"/>
              </w:tabs>
              <w:spacing w:before="1"/>
              <w:ind w:hanging="652"/>
              <w:rPr>
                <w:b/>
                <w:sz w:val="18"/>
              </w:rPr>
            </w:pPr>
            <w:r>
              <w:rPr>
                <w:b/>
                <w:sz w:val="18"/>
              </w:rPr>
              <w:t>Havanın temel bileşenlerini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bilir.</w:t>
            </w:r>
          </w:p>
          <w:p w:rsidR="00B64F48" w:rsidRDefault="00B64F48" w:rsidP="00B64F48">
            <w:pPr>
              <w:pStyle w:val="TableParagraph"/>
              <w:spacing w:before="1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Havanın; azot, oksijen, karbondioksit ve su buharından oluşan bir karışım olduğu vurgulanır.</w:t>
            </w:r>
          </w:p>
          <w:p w:rsidR="00B64F48" w:rsidRDefault="00B64F48" w:rsidP="00B64F48">
            <w:pPr>
              <w:pStyle w:val="TableParagraph"/>
              <w:spacing w:before="1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numPr>
                <w:ilvl w:val="3"/>
                <w:numId w:val="3"/>
              </w:numPr>
              <w:tabs>
                <w:tab w:val="left" w:pos="760"/>
              </w:tabs>
              <w:ind w:left="107" w:right="410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Hava olaylarını gözlemleyerek kaydeder ve hava</w:t>
            </w:r>
            <w:r>
              <w:rPr>
                <w:b/>
                <w:spacing w:val="-34"/>
                <w:sz w:val="18"/>
              </w:rPr>
              <w:t xml:space="preserve"> </w:t>
            </w:r>
            <w:r>
              <w:rPr>
                <w:b/>
                <w:sz w:val="18"/>
              </w:rPr>
              <w:t>olaylarının değişken olduğu sonucuna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varır.</w:t>
            </w:r>
          </w:p>
          <w:p w:rsidR="00B64F48" w:rsidRDefault="00B64F48" w:rsidP="00B64F48">
            <w:pPr>
              <w:pStyle w:val="TableParagraph"/>
              <w:spacing w:before="9"/>
              <w:rPr>
                <w:b/>
                <w:sz w:val="17"/>
              </w:rPr>
            </w:pPr>
          </w:p>
          <w:p w:rsidR="00B64F48" w:rsidRDefault="00B64F48" w:rsidP="00B64F48">
            <w:pPr>
              <w:pStyle w:val="TableParagraph"/>
              <w:numPr>
                <w:ilvl w:val="3"/>
                <w:numId w:val="3"/>
              </w:numPr>
              <w:tabs>
                <w:tab w:val="left" w:pos="760"/>
              </w:tabs>
              <w:spacing w:before="1"/>
              <w:ind w:left="107" w:right="543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Hava olaylarının sebeplerini günlük sıcaklık farklılıkları</w:t>
            </w:r>
            <w:r>
              <w:rPr>
                <w:b/>
                <w:spacing w:val="-27"/>
                <w:sz w:val="18"/>
              </w:rPr>
              <w:t xml:space="preserve"> </w:t>
            </w:r>
            <w:r>
              <w:rPr>
                <w:b/>
                <w:sz w:val="18"/>
              </w:rPr>
              <w:t>ve oluşan alçak ve yüksek basınç alanlarıyla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açıklar.</w:t>
            </w:r>
          </w:p>
          <w:p w:rsidR="00B64F48" w:rsidRDefault="00B64F48" w:rsidP="00B64F48">
            <w:pPr>
              <w:pStyle w:val="TableParagraph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ind w:left="106"/>
              <w:rPr>
                <w:sz w:val="18"/>
              </w:rPr>
            </w:pPr>
            <w:r>
              <w:rPr>
                <w:sz w:val="18"/>
              </w:rPr>
              <w:t>Hava olayları; rüzgâr, yağmur, kar, dolu, sis ve kırağı ile sınırlandırılır.</w:t>
            </w:r>
          </w:p>
          <w:p w:rsidR="00B64F48" w:rsidRDefault="00B64F48" w:rsidP="00B64F48">
            <w:pPr>
              <w:pStyle w:val="TableParagraph"/>
              <w:spacing w:before="4"/>
              <w:rPr>
                <w:b/>
                <w:sz w:val="23"/>
              </w:rPr>
            </w:pPr>
          </w:p>
          <w:p w:rsidR="00B64F48" w:rsidRDefault="00B64F48" w:rsidP="00B64F48">
            <w:pPr>
              <w:pStyle w:val="TableParagraph"/>
              <w:numPr>
                <w:ilvl w:val="3"/>
                <w:numId w:val="3"/>
              </w:numPr>
              <w:tabs>
                <w:tab w:val="left" w:pos="760"/>
              </w:tabs>
              <w:spacing w:before="1"/>
              <w:ind w:left="107" w:right="1267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Hava olaylarının, yeryüzü şekillerinin oluşumu</w:t>
            </w:r>
            <w:r>
              <w:rPr>
                <w:b/>
                <w:spacing w:val="-24"/>
                <w:sz w:val="18"/>
              </w:rPr>
              <w:t xml:space="preserve"> </w:t>
            </w:r>
            <w:r>
              <w:rPr>
                <w:b/>
                <w:sz w:val="18"/>
              </w:rPr>
              <w:t>ve değişimindeki etkisine ilişkin örnekler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verir.</w:t>
            </w:r>
          </w:p>
          <w:p w:rsidR="00B64F48" w:rsidRDefault="00B64F48" w:rsidP="00B64F48">
            <w:pPr>
              <w:pStyle w:val="TableParagraph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numPr>
                <w:ilvl w:val="3"/>
                <w:numId w:val="3"/>
              </w:numPr>
              <w:tabs>
                <w:tab w:val="left" w:pos="760"/>
              </w:tabs>
              <w:ind w:left="107" w:right="528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Hava tahminlerinin günlük yaşantımızdaki yeri ve</w:t>
            </w:r>
            <w:r>
              <w:rPr>
                <w:b/>
                <w:spacing w:val="-26"/>
                <w:sz w:val="18"/>
              </w:rPr>
              <w:t xml:space="preserve"> </w:t>
            </w:r>
            <w:r>
              <w:rPr>
                <w:b/>
                <w:sz w:val="18"/>
              </w:rPr>
              <w:t>önemini tartışır.</w:t>
            </w:r>
          </w:p>
          <w:p w:rsidR="00B64F48" w:rsidRDefault="00B64F48" w:rsidP="00B64F48">
            <w:pPr>
              <w:pStyle w:val="TableParagraph"/>
              <w:spacing w:before="1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numPr>
                <w:ilvl w:val="3"/>
                <w:numId w:val="3"/>
              </w:numPr>
              <w:tabs>
                <w:tab w:val="left" w:pos="760"/>
              </w:tabs>
              <w:ind w:left="107" w:right="455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Meteorolojinin bir bilim dalı olduğunu ve bu alanda</w:t>
            </w:r>
            <w:r>
              <w:rPr>
                <w:b/>
                <w:spacing w:val="-20"/>
                <w:sz w:val="18"/>
              </w:rPr>
              <w:t xml:space="preserve"> </w:t>
            </w:r>
            <w:r>
              <w:rPr>
                <w:b/>
                <w:sz w:val="18"/>
              </w:rPr>
              <w:t>çalışan uzmanlara meteorolog adı verildiğini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bilir.</w:t>
            </w:r>
          </w:p>
        </w:tc>
        <w:tc>
          <w:tcPr>
            <w:tcW w:w="1239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ind w:left="97" w:right="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39</w:t>
            </w:r>
          </w:p>
        </w:tc>
        <w:tc>
          <w:tcPr>
            <w:tcW w:w="2976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ind w:left="138" w:right="13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Hava Olayları</w:t>
            </w:r>
          </w:p>
        </w:tc>
      </w:tr>
      <w:tr w:rsidR="00B64F48" w:rsidTr="00B64F48">
        <w:trPr>
          <w:trHeight w:val="3110"/>
        </w:trPr>
        <w:tc>
          <w:tcPr>
            <w:tcW w:w="595" w:type="dxa"/>
            <w:vMerge/>
            <w:tcBorders>
              <w:top w:val="nil"/>
            </w:tcBorders>
            <w:textDirection w:val="btLr"/>
          </w:tcPr>
          <w:p w:rsidR="00B64F48" w:rsidRDefault="00B64F48" w:rsidP="00B64F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4"/>
              <w:rPr>
                <w:b/>
                <w:sz w:val="24"/>
              </w:rPr>
            </w:pPr>
          </w:p>
          <w:p w:rsidR="00B64F48" w:rsidRDefault="00B64F48" w:rsidP="00B64F48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5</w:t>
            </w:r>
          </w:p>
        </w:tc>
        <w:tc>
          <w:tcPr>
            <w:tcW w:w="994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4"/>
              <w:rPr>
                <w:b/>
                <w:sz w:val="24"/>
              </w:rPr>
            </w:pPr>
          </w:p>
          <w:p w:rsidR="00B64F48" w:rsidRDefault="00B64F48" w:rsidP="00B64F48">
            <w:pPr>
              <w:pStyle w:val="TableParagraph"/>
              <w:ind w:left="446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694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4"/>
              <w:rPr>
                <w:b/>
                <w:sz w:val="24"/>
              </w:rPr>
            </w:pPr>
          </w:p>
          <w:p w:rsidR="00B64F48" w:rsidRDefault="00B64F48" w:rsidP="00B64F48">
            <w:pPr>
              <w:pStyle w:val="TableParagraph"/>
              <w:ind w:left="216" w:right="21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Deprem ve Hava Olayları</w:t>
            </w:r>
          </w:p>
        </w:tc>
        <w:tc>
          <w:tcPr>
            <w:tcW w:w="6236" w:type="dxa"/>
          </w:tcPr>
          <w:p w:rsidR="00B64F48" w:rsidRDefault="00B64F48" w:rsidP="00B64F48">
            <w:pPr>
              <w:pStyle w:val="TableParagraph"/>
              <w:numPr>
                <w:ilvl w:val="3"/>
                <w:numId w:val="2"/>
              </w:numPr>
              <w:tabs>
                <w:tab w:val="left" w:pos="759"/>
              </w:tabs>
              <w:spacing w:before="172"/>
              <w:ind w:right="466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Mevsimlerin oluşum sebebini, Dünya’nın dönme</w:t>
            </w:r>
            <w:r>
              <w:rPr>
                <w:b/>
                <w:spacing w:val="-22"/>
                <w:sz w:val="18"/>
              </w:rPr>
              <w:t xml:space="preserve"> </w:t>
            </w:r>
            <w:r>
              <w:rPr>
                <w:b/>
                <w:sz w:val="18"/>
              </w:rPr>
              <w:t>ekseninin eğikliği ve Güneş etrafındaki dolanmasıyla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ilişkilendirir.</w:t>
            </w:r>
          </w:p>
          <w:p w:rsidR="00B64F48" w:rsidRDefault="00B64F48" w:rsidP="00B64F48">
            <w:pPr>
              <w:pStyle w:val="TableParagraph"/>
              <w:spacing w:before="1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numPr>
                <w:ilvl w:val="3"/>
                <w:numId w:val="2"/>
              </w:numPr>
              <w:tabs>
                <w:tab w:val="left" w:pos="760"/>
              </w:tabs>
              <w:ind w:right="396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Dünya’nın dönme ekseninin eğikliğini dikkate alarak</w:t>
            </w:r>
            <w:r>
              <w:rPr>
                <w:b/>
                <w:spacing w:val="-24"/>
                <w:sz w:val="18"/>
              </w:rPr>
              <w:t xml:space="preserve"> </w:t>
            </w:r>
            <w:r>
              <w:rPr>
                <w:b/>
                <w:sz w:val="18"/>
              </w:rPr>
              <w:t>Güneş etrafındaki dolanma hareketine ait bir model oluşturur ve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>sunar.</w:t>
            </w:r>
          </w:p>
          <w:p w:rsidR="00B64F48" w:rsidRDefault="00B64F48" w:rsidP="00B64F48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B64F48" w:rsidRDefault="00B64F48" w:rsidP="00B64F48">
            <w:pPr>
              <w:pStyle w:val="TableParagraph"/>
              <w:numPr>
                <w:ilvl w:val="3"/>
                <w:numId w:val="1"/>
              </w:numPr>
              <w:tabs>
                <w:tab w:val="left" w:pos="760"/>
              </w:tabs>
              <w:ind w:hanging="652"/>
              <w:rPr>
                <w:b/>
                <w:sz w:val="18"/>
              </w:rPr>
            </w:pPr>
            <w:r>
              <w:rPr>
                <w:b/>
                <w:sz w:val="18"/>
              </w:rPr>
              <w:t>İklim ve hava olayları arasındaki farkı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açıklar.</w:t>
            </w:r>
          </w:p>
          <w:p w:rsidR="00B64F48" w:rsidRDefault="00B64F48" w:rsidP="00B64F48">
            <w:pPr>
              <w:pStyle w:val="TableParagraph"/>
              <w:spacing w:before="1"/>
              <w:rPr>
                <w:b/>
                <w:sz w:val="18"/>
              </w:rPr>
            </w:pPr>
          </w:p>
          <w:p w:rsidR="00B64F48" w:rsidRDefault="00B64F48" w:rsidP="00B64F48">
            <w:pPr>
              <w:pStyle w:val="TableParagraph"/>
              <w:numPr>
                <w:ilvl w:val="3"/>
                <w:numId w:val="1"/>
              </w:numPr>
              <w:tabs>
                <w:tab w:val="left" w:pos="760"/>
              </w:tabs>
              <w:ind w:left="107" w:right="247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İklim bilimin (klimatoloji) bir bilim dalı olduğunu ve bu</w:t>
            </w:r>
            <w:r>
              <w:rPr>
                <w:b/>
                <w:spacing w:val="-21"/>
                <w:sz w:val="18"/>
              </w:rPr>
              <w:t xml:space="preserve"> </w:t>
            </w:r>
            <w:r>
              <w:rPr>
                <w:b/>
                <w:sz w:val="18"/>
              </w:rPr>
              <w:t>alanda çalışan uzmanlara iklim bilimci (klimatolog) adı verildiğini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bilir.</w:t>
            </w:r>
          </w:p>
          <w:p w:rsidR="00B64F48" w:rsidRDefault="00B64F48" w:rsidP="00B64F48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B64F48" w:rsidRDefault="00B64F48" w:rsidP="00B64F48">
            <w:pPr>
              <w:pStyle w:val="TableParagraph"/>
              <w:numPr>
                <w:ilvl w:val="3"/>
                <w:numId w:val="1"/>
              </w:numPr>
              <w:tabs>
                <w:tab w:val="left" w:pos="760"/>
              </w:tabs>
              <w:spacing w:line="278" w:lineRule="auto"/>
              <w:ind w:left="107" w:right="202"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>Küresel iklim değişikliklerinin nedenlerini ve olası sonuçlarını araştırır ve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sunar.</w:t>
            </w:r>
          </w:p>
        </w:tc>
        <w:tc>
          <w:tcPr>
            <w:tcW w:w="1239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4"/>
              <w:rPr>
                <w:b/>
                <w:sz w:val="24"/>
              </w:rPr>
            </w:pPr>
          </w:p>
          <w:p w:rsidR="00B64F48" w:rsidRDefault="00B64F48" w:rsidP="00B64F48">
            <w:pPr>
              <w:pStyle w:val="TableParagraph"/>
              <w:ind w:left="97" w:right="9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40</w:t>
            </w:r>
          </w:p>
        </w:tc>
        <w:tc>
          <w:tcPr>
            <w:tcW w:w="2976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4"/>
              <w:rPr>
                <w:b/>
                <w:sz w:val="24"/>
              </w:rPr>
            </w:pPr>
          </w:p>
          <w:p w:rsidR="00B64F48" w:rsidRDefault="00B64F48" w:rsidP="00B64F48">
            <w:pPr>
              <w:pStyle w:val="TableParagraph"/>
              <w:ind w:left="203" w:right="12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Mevsimlerin Oluşumu ve İklim</w:t>
            </w:r>
          </w:p>
        </w:tc>
      </w:tr>
      <w:tr w:rsidR="00B64F48" w:rsidTr="00B64F48">
        <w:trPr>
          <w:trHeight w:val="1084"/>
        </w:trPr>
        <w:tc>
          <w:tcPr>
            <w:tcW w:w="595" w:type="dxa"/>
            <w:textDirection w:val="btLr"/>
          </w:tcPr>
          <w:p w:rsidR="00B64F48" w:rsidRDefault="00B64F48" w:rsidP="00B64F48">
            <w:pPr>
              <w:pStyle w:val="TableParagraph"/>
              <w:spacing w:before="179"/>
              <w:ind w:left="145"/>
              <w:rPr>
                <w:b/>
                <w:sz w:val="18"/>
              </w:rPr>
            </w:pPr>
            <w:r>
              <w:rPr>
                <w:b/>
                <w:sz w:val="18"/>
              </w:rPr>
              <w:t>HAZİRAN</w:t>
            </w:r>
          </w:p>
        </w:tc>
        <w:tc>
          <w:tcPr>
            <w:tcW w:w="994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1"/>
              <w:rPr>
                <w:b/>
                <w:sz w:val="16"/>
              </w:rPr>
            </w:pPr>
          </w:p>
          <w:p w:rsidR="00B64F48" w:rsidRDefault="00B64F48" w:rsidP="00B64F48">
            <w:pPr>
              <w:pStyle w:val="TableParagraph"/>
              <w:ind w:left="9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1</w:t>
            </w:r>
          </w:p>
        </w:tc>
        <w:tc>
          <w:tcPr>
            <w:tcW w:w="994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1"/>
              <w:rPr>
                <w:b/>
                <w:sz w:val="16"/>
              </w:rPr>
            </w:pPr>
          </w:p>
          <w:p w:rsidR="00B64F48" w:rsidRDefault="00B64F48" w:rsidP="00B64F48">
            <w:pPr>
              <w:pStyle w:val="TableParagraph"/>
              <w:ind w:left="427"/>
              <w:rPr>
                <w:b/>
                <w:sz w:val="18"/>
              </w:rPr>
            </w:pPr>
            <w:r>
              <w:rPr>
                <w:b/>
                <w:w w:val="99"/>
                <w:sz w:val="18"/>
              </w:rPr>
              <w:t>2</w:t>
            </w:r>
          </w:p>
        </w:tc>
        <w:tc>
          <w:tcPr>
            <w:tcW w:w="2694" w:type="dxa"/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36" w:type="dxa"/>
          </w:tcPr>
          <w:p w:rsidR="00B64F48" w:rsidRDefault="00B64F48" w:rsidP="00B64F48">
            <w:pPr>
              <w:pStyle w:val="TableParagraph"/>
              <w:rPr>
                <w:b/>
                <w:sz w:val="20"/>
              </w:rPr>
            </w:pPr>
          </w:p>
          <w:p w:rsidR="00B64F48" w:rsidRDefault="00B64F48" w:rsidP="00B64F48">
            <w:pPr>
              <w:pStyle w:val="TableParagraph"/>
              <w:spacing w:before="1"/>
              <w:rPr>
                <w:b/>
                <w:sz w:val="16"/>
              </w:rPr>
            </w:pPr>
          </w:p>
          <w:p w:rsidR="00B64F48" w:rsidRDefault="00B64F48" w:rsidP="00B64F48">
            <w:pPr>
              <w:pStyle w:val="TableParagraph"/>
              <w:ind w:left="2367" w:right="2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GENEL TEKRAR</w:t>
            </w:r>
          </w:p>
        </w:tc>
        <w:tc>
          <w:tcPr>
            <w:tcW w:w="1239" w:type="dxa"/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</w:tcPr>
          <w:p w:rsidR="00B64F48" w:rsidRDefault="00B64F48" w:rsidP="00B64F4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A07CAB" w:rsidRDefault="00A07CAB" w:rsidP="00A07CAB">
      <w:pPr>
        <w:ind w:left="12744"/>
        <w:rPr>
          <w:b/>
          <w:color w:val="000000"/>
          <w:sz w:val="20"/>
          <w:szCs w:val="20"/>
        </w:rPr>
      </w:pPr>
    </w:p>
    <w:p w:rsidR="00A07CAB" w:rsidRDefault="00A07CAB" w:rsidP="00A07CAB">
      <w:pPr>
        <w:ind w:left="12744"/>
        <w:rPr>
          <w:i/>
          <w:color w:val="000000"/>
          <w:sz w:val="16"/>
          <w:szCs w:val="16"/>
        </w:rPr>
      </w:pPr>
      <w:r>
        <w:rPr>
          <w:b/>
          <w:color w:val="000000"/>
          <w:sz w:val="20"/>
          <w:szCs w:val="20"/>
        </w:rPr>
        <w:t>03 /03/2018</w:t>
      </w:r>
    </w:p>
    <w:p w:rsidR="00A07CAB" w:rsidRDefault="00A07CAB" w:rsidP="00A07CAB">
      <w:pPr>
        <w:ind w:firstLine="708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  <w:t xml:space="preserve">       </w:t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  <w:t xml:space="preserve">         UYGUNDUR</w:t>
      </w:r>
    </w:p>
    <w:p w:rsidR="00A07CAB" w:rsidRDefault="00A07CAB" w:rsidP="00A07CAB">
      <w:pPr>
        <w:ind w:firstLine="708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…………………..</w:t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  <w:t xml:space="preserve">                                                                                     </w:t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  <w:t xml:space="preserve">      </w:t>
      </w:r>
      <w:r>
        <w:rPr>
          <w:b/>
          <w:color w:val="000000"/>
          <w:sz w:val="20"/>
          <w:szCs w:val="20"/>
        </w:rPr>
        <w:tab/>
        <w:t xml:space="preserve">     …………………….</w:t>
      </w:r>
    </w:p>
    <w:p w:rsidR="00A07CAB" w:rsidRDefault="00A07CAB" w:rsidP="00A07CAB"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       Fen Bilimleri Dersi Öğrt.              </w:t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</w:r>
      <w:r>
        <w:rPr>
          <w:b/>
          <w:color w:val="000000"/>
          <w:sz w:val="20"/>
          <w:szCs w:val="20"/>
        </w:rPr>
        <w:tab/>
        <w:t xml:space="preserve">                                                                                      Okul Müdürü</w:t>
      </w:r>
    </w:p>
    <w:p w:rsidR="007130A2" w:rsidRDefault="007130A2" w:rsidP="00A07CAB">
      <w:pPr>
        <w:rPr>
          <w:sz w:val="18"/>
        </w:rPr>
        <w:sectPr w:rsidR="007130A2">
          <w:pgSz w:w="16840" w:h="11910" w:orient="landscape"/>
          <w:pgMar w:top="720" w:right="300" w:bottom="280" w:left="580" w:header="708" w:footer="708" w:gutter="0"/>
          <w:cols w:space="708"/>
        </w:sectPr>
      </w:pPr>
    </w:p>
    <w:p w:rsidR="006E6133" w:rsidRDefault="006E6133" w:rsidP="00B64F48"/>
    <w:sectPr w:rsidR="006E6133">
      <w:pgSz w:w="16840" w:h="11910" w:orient="landscape"/>
      <w:pgMar w:top="720" w:right="300" w:bottom="280" w:left="5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4B3" w:rsidRDefault="007644B3" w:rsidP="00B64F48">
      <w:r>
        <w:separator/>
      </w:r>
    </w:p>
  </w:endnote>
  <w:endnote w:type="continuationSeparator" w:id="0">
    <w:p w:rsidR="007644B3" w:rsidRDefault="007644B3" w:rsidP="00B64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4B3" w:rsidRDefault="007644B3" w:rsidP="00B64F48">
      <w:r>
        <w:separator/>
      </w:r>
    </w:p>
  </w:footnote>
  <w:footnote w:type="continuationSeparator" w:id="0">
    <w:p w:rsidR="007644B3" w:rsidRDefault="007644B3" w:rsidP="00B64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B6FB9"/>
    <w:multiLevelType w:val="multilevel"/>
    <w:tmpl w:val="01D0DF98"/>
    <w:lvl w:ilvl="0">
      <w:start w:val="8"/>
      <w:numFmt w:val="decimal"/>
      <w:lvlText w:val="%1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7" w:hanging="653"/>
        <w:jc w:val="left"/>
      </w:pPr>
      <w:rPr>
        <w:rFonts w:ascii="Arial" w:eastAsia="Arial" w:hAnsi="Arial" w:cs="Arial" w:hint="default"/>
        <w:b/>
        <w:bCs/>
        <w:spacing w:val="-7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0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3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5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88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0" w:hanging="653"/>
      </w:pPr>
      <w:rPr>
        <w:rFonts w:hint="default"/>
        <w:lang w:val="tr-TR" w:eastAsia="tr-TR" w:bidi="tr-TR"/>
      </w:rPr>
    </w:lvl>
  </w:abstractNum>
  <w:abstractNum w:abstractNumId="1" w15:restartNumberingAfterBreak="0">
    <w:nsid w:val="0AD652F0"/>
    <w:multiLevelType w:val="multilevel"/>
    <w:tmpl w:val="4AC49D1C"/>
    <w:lvl w:ilvl="0">
      <w:start w:val="8"/>
      <w:numFmt w:val="decimal"/>
      <w:lvlText w:val="%1"/>
      <w:lvlJc w:val="left"/>
      <w:pPr>
        <w:ind w:left="107" w:hanging="652"/>
        <w:jc w:val="left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107" w:hanging="652"/>
        <w:jc w:val="left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107" w:hanging="652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7" w:hanging="652"/>
        <w:jc w:val="left"/>
      </w:pPr>
      <w:rPr>
        <w:rFonts w:ascii="Arial" w:eastAsia="Arial" w:hAnsi="Arial" w:cs="Arial" w:hint="default"/>
        <w:b/>
        <w:bCs/>
        <w:spacing w:val="-2"/>
        <w:w w:val="99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0" w:hanging="652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3" w:hanging="652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5" w:hanging="652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88" w:hanging="652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0" w:hanging="652"/>
      </w:pPr>
      <w:rPr>
        <w:rFonts w:hint="default"/>
        <w:lang w:val="tr-TR" w:eastAsia="tr-TR" w:bidi="tr-TR"/>
      </w:rPr>
    </w:lvl>
  </w:abstractNum>
  <w:abstractNum w:abstractNumId="2" w15:restartNumberingAfterBreak="0">
    <w:nsid w:val="107F05BE"/>
    <w:multiLevelType w:val="multilevel"/>
    <w:tmpl w:val="E80CD858"/>
    <w:lvl w:ilvl="0">
      <w:start w:val="8"/>
      <w:numFmt w:val="decimal"/>
      <w:lvlText w:val="%1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1">
      <w:start w:val="3"/>
      <w:numFmt w:val="decimal"/>
      <w:lvlText w:val="%1.%2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2">
      <w:start w:val="6"/>
      <w:numFmt w:val="decimal"/>
      <w:lvlText w:val="%1.%2.%3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7" w:hanging="65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0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3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5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88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0" w:hanging="653"/>
      </w:pPr>
      <w:rPr>
        <w:rFonts w:hint="default"/>
        <w:lang w:val="tr-TR" w:eastAsia="tr-TR" w:bidi="tr-TR"/>
      </w:rPr>
    </w:lvl>
  </w:abstractNum>
  <w:abstractNum w:abstractNumId="3" w15:restartNumberingAfterBreak="0">
    <w:nsid w:val="11C4444A"/>
    <w:multiLevelType w:val="multilevel"/>
    <w:tmpl w:val="6380869C"/>
    <w:lvl w:ilvl="0">
      <w:start w:val="8"/>
      <w:numFmt w:val="decimal"/>
      <w:lvlText w:val="%1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1">
      <w:start w:val="3"/>
      <w:numFmt w:val="decimal"/>
      <w:lvlText w:val="%1.%2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2">
      <w:start w:val="5"/>
      <w:numFmt w:val="decimal"/>
      <w:lvlText w:val="%1.%2.%3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7" w:hanging="653"/>
        <w:jc w:val="left"/>
      </w:pPr>
      <w:rPr>
        <w:rFonts w:ascii="Arial" w:eastAsia="Arial" w:hAnsi="Arial" w:cs="Arial" w:hint="default"/>
        <w:b/>
        <w:bCs/>
        <w:spacing w:val="-9"/>
        <w:w w:val="99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0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3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5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88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0" w:hanging="653"/>
      </w:pPr>
      <w:rPr>
        <w:rFonts w:hint="default"/>
        <w:lang w:val="tr-TR" w:eastAsia="tr-TR" w:bidi="tr-TR"/>
      </w:rPr>
    </w:lvl>
  </w:abstractNum>
  <w:abstractNum w:abstractNumId="4" w15:restartNumberingAfterBreak="0">
    <w:nsid w:val="1302586B"/>
    <w:multiLevelType w:val="hybridMultilevel"/>
    <w:tmpl w:val="B25C0786"/>
    <w:lvl w:ilvl="0" w:tplc="0AB28E1C">
      <w:start w:val="1"/>
      <w:numFmt w:val="lowerLetter"/>
      <w:lvlText w:val="%1."/>
      <w:lvlJc w:val="left"/>
      <w:pPr>
        <w:ind w:left="308" w:hanging="202"/>
        <w:jc w:val="left"/>
      </w:pPr>
      <w:rPr>
        <w:rFonts w:ascii="Arial" w:eastAsia="Arial" w:hAnsi="Arial" w:cs="Arial" w:hint="default"/>
        <w:spacing w:val="-2"/>
        <w:w w:val="100"/>
        <w:sz w:val="18"/>
        <w:szCs w:val="18"/>
        <w:lang w:val="tr-TR" w:eastAsia="tr-TR" w:bidi="tr-TR"/>
      </w:rPr>
    </w:lvl>
    <w:lvl w:ilvl="1" w:tplc="5D1EBC6E">
      <w:numFmt w:val="bullet"/>
      <w:lvlText w:val="•"/>
      <w:lvlJc w:val="left"/>
      <w:pPr>
        <w:ind w:left="892" w:hanging="202"/>
      </w:pPr>
      <w:rPr>
        <w:rFonts w:hint="default"/>
        <w:lang w:val="tr-TR" w:eastAsia="tr-TR" w:bidi="tr-TR"/>
      </w:rPr>
    </w:lvl>
    <w:lvl w:ilvl="2" w:tplc="67909064">
      <w:numFmt w:val="bullet"/>
      <w:lvlText w:val="•"/>
      <w:lvlJc w:val="left"/>
      <w:pPr>
        <w:ind w:left="1485" w:hanging="202"/>
      </w:pPr>
      <w:rPr>
        <w:rFonts w:hint="default"/>
        <w:lang w:val="tr-TR" w:eastAsia="tr-TR" w:bidi="tr-TR"/>
      </w:rPr>
    </w:lvl>
    <w:lvl w:ilvl="3" w:tplc="E070CAC4">
      <w:numFmt w:val="bullet"/>
      <w:lvlText w:val="•"/>
      <w:lvlJc w:val="left"/>
      <w:pPr>
        <w:ind w:left="2077" w:hanging="202"/>
      </w:pPr>
      <w:rPr>
        <w:rFonts w:hint="default"/>
        <w:lang w:val="tr-TR" w:eastAsia="tr-TR" w:bidi="tr-TR"/>
      </w:rPr>
    </w:lvl>
    <w:lvl w:ilvl="4" w:tplc="6CD812BC">
      <w:numFmt w:val="bullet"/>
      <w:lvlText w:val="•"/>
      <w:lvlJc w:val="left"/>
      <w:pPr>
        <w:ind w:left="2670" w:hanging="202"/>
      </w:pPr>
      <w:rPr>
        <w:rFonts w:hint="default"/>
        <w:lang w:val="tr-TR" w:eastAsia="tr-TR" w:bidi="tr-TR"/>
      </w:rPr>
    </w:lvl>
    <w:lvl w:ilvl="5" w:tplc="14AA3730">
      <w:numFmt w:val="bullet"/>
      <w:lvlText w:val="•"/>
      <w:lvlJc w:val="left"/>
      <w:pPr>
        <w:ind w:left="3263" w:hanging="202"/>
      </w:pPr>
      <w:rPr>
        <w:rFonts w:hint="default"/>
        <w:lang w:val="tr-TR" w:eastAsia="tr-TR" w:bidi="tr-TR"/>
      </w:rPr>
    </w:lvl>
    <w:lvl w:ilvl="6" w:tplc="B47EF036">
      <w:numFmt w:val="bullet"/>
      <w:lvlText w:val="•"/>
      <w:lvlJc w:val="left"/>
      <w:pPr>
        <w:ind w:left="3855" w:hanging="202"/>
      </w:pPr>
      <w:rPr>
        <w:rFonts w:hint="default"/>
        <w:lang w:val="tr-TR" w:eastAsia="tr-TR" w:bidi="tr-TR"/>
      </w:rPr>
    </w:lvl>
    <w:lvl w:ilvl="7" w:tplc="082E423E">
      <w:numFmt w:val="bullet"/>
      <w:lvlText w:val="•"/>
      <w:lvlJc w:val="left"/>
      <w:pPr>
        <w:ind w:left="4448" w:hanging="202"/>
      </w:pPr>
      <w:rPr>
        <w:rFonts w:hint="default"/>
        <w:lang w:val="tr-TR" w:eastAsia="tr-TR" w:bidi="tr-TR"/>
      </w:rPr>
    </w:lvl>
    <w:lvl w:ilvl="8" w:tplc="AA4809F8">
      <w:numFmt w:val="bullet"/>
      <w:lvlText w:val="•"/>
      <w:lvlJc w:val="left"/>
      <w:pPr>
        <w:ind w:left="5040" w:hanging="202"/>
      </w:pPr>
      <w:rPr>
        <w:rFonts w:hint="default"/>
        <w:lang w:val="tr-TR" w:eastAsia="tr-TR" w:bidi="tr-TR"/>
      </w:rPr>
    </w:lvl>
  </w:abstractNum>
  <w:abstractNum w:abstractNumId="5" w15:restartNumberingAfterBreak="0">
    <w:nsid w:val="16C65438"/>
    <w:multiLevelType w:val="multilevel"/>
    <w:tmpl w:val="74763D96"/>
    <w:lvl w:ilvl="0">
      <w:start w:val="8"/>
      <w:numFmt w:val="decimal"/>
      <w:lvlText w:val="%1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1">
      <w:start w:val="7"/>
      <w:numFmt w:val="decimal"/>
      <w:lvlText w:val="%1.%2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3">
      <w:start w:val="2"/>
      <w:numFmt w:val="decimal"/>
      <w:lvlText w:val="%1.%2.%3.%4."/>
      <w:lvlJc w:val="left"/>
      <w:pPr>
        <w:ind w:left="107" w:hanging="653"/>
        <w:jc w:val="left"/>
      </w:pPr>
      <w:rPr>
        <w:rFonts w:ascii="Arial" w:eastAsia="Arial" w:hAnsi="Arial" w:cs="Arial" w:hint="default"/>
        <w:b/>
        <w:bCs/>
        <w:spacing w:val="-2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0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3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5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88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0" w:hanging="653"/>
      </w:pPr>
      <w:rPr>
        <w:rFonts w:hint="default"/>
        <w:lang w:val="tr-TR" w:eastAsia="tr-TR" w:bidi="tr-TR"/>
      </w:rPr>
    </w:lvl>
  </w:abstractNum>
  <w:abstractNum w:abstractNumId="6" w15:restartNumberingAfterBreak="0">
    <w:nsid w:val="1CCE3CB5"/>
    <w:multiLevelType w:val="multilevel"/>
    <w:tmpl w:val="F2D095D8"/>
    <w:lvl w:ilvl="0">
      <w:start w:val="8"/>
      <w:numFmt w:val="decimal"/>
      <w:lvlText w:val="%1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7" w:hanging="653"/>
        <w:jc w:val="left"/>
      </w:pPr>
      <w:rPr>
        <w:rFonts w:ascii="Arial" w:eastAsia="Arial" w:hAnsi="Arial" w:cs="Arial" w:hint="default"/>
        <w:b/>
        <w:bCs/>
        <w:spacing w:val="-3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0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3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5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88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0" w:hanging="653"/>
      </w:pPr>
      <w:rPr>
        <w:rFonts w:hint="default"/>
        <w:lang w:val="tr-TR" w:eastAsia="tr-TR" w:bidi="tr-TR"/>
      </w:rPr>
    </w:lvl>
  </w:abstractNum>
  <w:abstractNum w:abstractNumId="7" w15:restartNumberingAfterBreak="0">
    <w:nsid w:val="1CE94E83"/>
    <w:multiLevelType w:val="multilevel"/>
    <w:tmpl w:val="2CF4041A"/>
    <w:lvl w:ilvl="0">
      <w:start w:val="8"/>
      <w:numFmt w:val="decimal"/>
      <w:lvlText w:val="%1"/>
      <w:lvlJc w:val="left"/>
      <w:pPr>
        <w:ind w:left="759" w:hanging="653"/>
        <w:jc w:val="left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759" w:hanging="653"/>
        <w:jc w:val="left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759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759" w:hanging="653"/>
        <w:jc w:val="left"/>
      </w:pPr>
      <w:rPr>
        <w:rFonts w:ascii="Arial" w:eastAsia="Arial" w:hAnsi="Arial" w:cs="Arial" w:hint="default"/>
        <w:b/>
        <w:bCs/>
        <w:spacing w:val="-4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946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493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039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586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132" w:hanging="653"/>
      </w:pPr>
      <w:rPr>
        <w:rFonts w:hint="default"/>
        <w:lang w:val="tr-TR" w:eastAsia="tr-TR" w:bidi="tr-TR"/>
      </w:rPr>
    </w:lvl>
  </w:abstractNum>
  <w:abstractNum w:abstractNumId="8" w15:restartNumberingAfterBreak="0">
    <w:nsid w:val="20F57C16"/>
    <w:multiLevelType w:val="multilevel"/>
    <w:tmpl w:val="D90A09E8"/>
    <w:lvl w:ilvl="0">
      <w:start w:val="8"/>
      <w:numFmt w:val="decimal"/>
      <w:lvlText w:val="%1"/>
      <w:lvlJc w:val="left"/>
      <w:pPr>
        <w:ind w:left="758" w:hanging="652"/>
        <w:jc w:val="left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758" w:hanging="652"/>
        <w:jc w:val="left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758" w:hanging="652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758" w:hanging="652"/>
        <w:jc w:val="left"/>
      </w:pPr>
      <w:rPr>
        <w:rFonts w:ascii="Arial" w:eastAsia="Arial" w:hAnsi="Arial" w:cs="Arial" w:hint="default"/>
        <w:b/>
        <w:bCs/>
        <w:spacing w:val="-2"/>
        <w:w w:val="99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946" w:hanging="652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493" w:hanging="652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039" w:hanging="652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586" w:hanging="652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132" w:hanging="652"/>
      </w:pPr>
      <w:rPr>
        <w:rFonts w:hint="default"/>
        <w:lang w:val="tr-TR" w:eastAsia="tr-TR" w:bidi="tr-TR"/>
      </w:rPr>
    </w:lvl>
  </w:abstractNum>
  <w:abstractNum w:abstractNumId="9" w15:restartNumberingAfterBreak="0">
    <w:nsid w:val="216310F3"/>
    <w:multiLevelType w:val="multilevel"/>
    <w:tmpl w:val="7DD6E456"/>
    <w:lvl w:ilvl="0">
      <w:start w:val="8"/>
      <w:numFmt w:val="decimal"/>
      <w:lvlText w:val="%1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1">
      <w:start w:val="3"/>
      <w:numFmt w:val="decimal"/>
      <w:lvlText w:val="%1.%2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7" w:hanging="65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0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3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5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88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0" w:hanging="653"/>
      </w:pPr>
      <w:rPr>
        <w:rFonts w:hint="default"/>
        <w:lang w:val="tr-TR" w:eastAsia="tr-TR" w:bidi="tr-TR"/>
      </w:rPr>
    </w:lvl>
  </w:abstractNum>
  <w:abstractNum w:abstractNumId="10" w15:restartNumberingAfterBreak="0">
    <w:nsid w:val="23692803"/>
    <w:multiLevelType w:val="multilevel"/>
    <w:tmpl w:val="67EC5A86"/>
    <w:lvl w:ilvl="0">
      <w:start w:val="8"/>
      <w:numFmt w:val="decimal"/>
      <w:lvlText w:val="%1"/>
      <w:lvlJc w:val="left"/>
      <w:pPr>
        <w:ind w:left="759" w:hanging="653"/>
        <w:jc w:val="left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759" w:hanging="653"/>
        <w:jc w:val="left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759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759" w:hanging="653"/>
        <w:jc w:val="left"/>
      </w:pPr>
      <w:rPr>
        <w:rFonts w:ascii="Arial" w:eastAsia="Arial" w:hAnsi="Arial" w:cs="Arial" w:hint="default"/>
        <w:b/>
        <w:bCs/>
        <w:spacing w:val="-2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946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493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039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586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132" w:hanging="653"/>
      </w:pPr>
      <w:rPr>
        <w:rFonts w:hint="default"/>
        <w:lang w:val="tr-TR" w:eastAsia="tr-TR" w:bidi="tr-TR"/>
      </w:rPr>
    </w:lvl>
  </w:abstractNum>
  <w:abstractNum w:abstractNumId="11" w15:restartNumberingAfterBreak="0">
    <w:nsid w:val="25CF2CF1"/>
    <w:multiLevelType w:val="hybridMultilevel"/>
    <w:tmpl w:val="89B09882"/>
    <w:lvl w:ilvl="0" w:tplc="1C763D92">
      <w:start w:val="1"/>
      <w:numFmt w:val="lowerLetter"/>
      <w:lvlText w:val="%1."/>
      <w:lvlJc w:val="left"/>
      <w:pPr>
        <w:ind w:left="107" w:hanging="202"/>
        <w:jc w:val="left"/>
      </w:pPr>
      <w:rPr>
        <w:rFonts w:ascii="Arial" w:eastAsia="Arial" w:hAnsi="Arial" w:cs="Arial" w:hint="default"/>
        <w:spacing w:val="-3"/>
        <w:w w:val="99"/>
        <w:sz w:val="18"/>
        <w:szCs w:val="18"/>
        <w:lang w:val="tr-TR" w:eastAsia="tr-TR" w:bidi="tr-TR"/>
      </w:rPr>
    </w:lvl>
    <w:lvl w:ilvl="1" w:tplc="80F84F38">
      <w:numFmt w:val="bullet"/>
      <w:lvlText w:val="•"/>
      <w:lvlJc w:val="left"/>
      <w:pPr>
        <w:ind w:left="712" w:hanging="202"/>
      </w:pPr>
      <w:rPr>
        <w:rFonts w:hint="default"/>
        <w:lang w:val="tr-TR" w:eastAsia="tr-TR" w:bidi="tr-TR"/>
      </w:rPr>
    </w:lvl>
    <w:lvl w:ilvl="2" w:tplc="6E866714">
      <w:numFmt w:val="bullet"/>
      <w:lvlText w:val="•"/>
      <w:lvlJc w:val="left"/>
      <w:pPr>
        <w:ind w:left="1325" w:hanging="202"/>
      </w:pPr>
      <w:rPr>
        <w:rFonts w:hint="default"/>
        <w:lang w:val="tr-TR" w:eastAsia="tr-TR" w:bidi="tr-TR"/>
      </w:rPr>
    </w:lvl>
    <w:lvl w:ilvl="3" w:tplc="0132195E">
      <w:numFmt w:val="bullet"/>
      <w:lvlText w:val="•"/>
      <w:lvlJc w:val="left"/>
      <w:pPr>
        <w:ind w:left="1937" w:hanging="202"/>
      </w:pPr>
      <w:rPr>
        <w:rFonts w:hint="default"/>
        <w:lang w:val="tr-TR" w:eastAsia="tr-TR" w:bidi="tr-TR"/>
      </w:rPr>
    </w:lvl>
    <w:lvl w:ilvl="4" w:tplc="8CF2A478">
      <w:numFmt w:val="bullet"/>
      <w:lvlText w:val="•"/>
      <w:lvlJc w:val="left"/>
      <w:pPr>
        <w:ind w:left="2550" w:hanging="202"/>
      </w:pPr>
      <w:rPr>
        <w:rFonts w:hint="default"/>
        <w:lang w:val="tr-TR" w:eastAsia="tr-TR" w:bidi="tr-TR"/>
      </w:rPr>
    </w:lvl>
    <w:lvl w:ilvl="5" w:tplc="27983DAA">
      <w:numFmt w:val="bullet"/>
      <w:lvlText w:val="•"/>
      <w:lvlJc w:val="left"/>
      <w:pPr>
        <w:ind w:left="3163" w:hanging="202"/>
      </w:pPr>
      <w:rPr>
        <w:rFonts w:hint="default"/>
        <w:lang w:val="tr-TR" w:eastAsia="tr-TR" w:bidi="tr-TR"/>
      </w:rPr>
    </w:lvl>
    <w:lvl w:ilvl="6" w:tplc="1706C776">
      <w:numFmt w:val="bullet"/>
      <w:lvlText w:val="•"/>
      <w:lvlJc w:val="left"/>
      <w:pPr>
        <w:ind w:left="3775" w:hanging="202"/>
      </w:pPr>
      <w:rPr>
        <w:rFonts w:hint="default"/>
        <w:lang w:val="tr-TR" w:eastAsia="tr-TR" w:bidi="tr-TR"/>
      </w:rPr>
    </w:lvl>
    <w:lvl w:ilvl="7" w:tplc="78085588">
      <w:numFmt w:val="bullet"/>
      <w:lvlText w:val="•"/>
      <w:lvlJc w:val="left"/>
      <w:pPr>
        <w:ind w:left="4388" w:hanging="202"/>
      </w:pPr>
      <w:rPr>
        <w:rFonts w:hint="default"/>
        <w:lang w:val="tr-TR" w:eastAsia="tr-TR" w:bidi="tr-TR"/>
      </w:rPr>
    </w:lvl>
    <w:lvl w:ilvl="8" w:tplc="B2784FF6">
      <w:numFmt w:val="bullet"/>
      <w:lvlText w:val="•"/>
      <w:lvlJc w:val="left"/>
      <w:pPr>
        <w:ind w:left="5000" w:hanging="202"/>
      </w:pPr>
      <w:rPr>
        <w:rFonts w:hint="default"/>
        <w:lang w:val="tr-TR" w:eastAsia="tr-TR" w:bidi="tr-TR"/>
      </w:rPr>
    </w:lvl>
  </w:abstractNum>
  <w:abstractNum w:abstractNumId="12" w15:restartNumberingAfterBreak="0">
    <w:nsid w:val="34933261"/>
    <w:multiLevelType w:val="multilevel"/>
    <w:tmpl w:val="579C94A0"/>
    <w:lvl w:ilvl="0">
      <w:start w:val="8"/>
      <w:numFmt w:val="decimal"/>
      <w:lvlText w:val="%1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2">
      <w:start w:val="5"/>
      <w:numFmt w:val="decimal"/>
      <w:lvlText w:val="%1.%2.%3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7" w:hanging="653"/>
        <w:jc w:val="left"/>
      </w:pPr>
      <w:rPr>
        <w:rFonts w:ascii="Arial" w:eastAsia="Arial" w:hAnsi="Arial" w:cs="Arial" w:hint="default"/>
        <w:b/>
        <w:bCs/>
        <w:spacing w:val="-3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0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3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5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88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0" w:hanging="653"/>
      </w:pPr>
      <w:rPr>
        <w:rFonts w:hint="default"/>
        <w:lang w:val="tr-TR" w:eastAsia="tr-TR" w:bidi="tr-TR"/>
      </w:rPr>
    </w:lvl>
  </w:abstractNum>
  <w:abstractNum w:abstractNumId="13" w15:restartNumberingAfterBreak="0">
    <w:nsid w:val="3CD73D0E"/>
    <w:multiLevelType w:val="hybridMultilevel"/>
    <w:tmpl w:val="23F61E42"/>
    <w:lvl w:ilvl="0" w:tplc="1072340E">
      <w:start w:val="1"/>
      <w:numFmt w:val="lowerLetter"/>
      <w:lvlText w:val="%1."/>
      <w:lvlJc w:val="left"/>
      <w:pPr>
        <w:ind w:left="107" w:hanging="202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tr-TR" w:bidi="tr-TR"/>
      </w:rPr>
    </w:lvl>
    <w:lvl w:ilvl="1" w:tplc="6142BEA6">
      <w:numFmt w:val="bullet"/>
      <w:lvlText w:val="•"/>
      <w:lvlJc w:val="left"/>
      <w:pPr>
        <w:ind w:left="712" w:hanging="202"/>
      </w:pPr>
      <w:rPr>
        <w:rFonts w:hint="default"/>
        <w:lang w:val="tr-TR" w:eastAsia="tr-TR" w:bidi="tr-TR"/>
      </w:rPr>
    </w:lvl>
    <w:lvl w:ilvl="2" w:tplc="8318984A">
      <w:numFmt w:val="bullet"/>
      <w:lvlText w:val="•"/>
      <w:lvlJc w:val="left"/>
      <w:pPr>
        <w:ind w:left="1325" w:hanging="202"/>
      </w:pPr>
      <w:rPr>
        <w:rFonts w:hint="default"/>
        <w:lang w:val="tr-TR" w:eastAsia="tr-TR" w:bidi="tr-TR"/>
      </w:rPr>
    </w:lvl>
    <w:lvl w:ilvl="3" w:tplc="D1509A38">
      <w:numFmt w:val="bullet"/>
      <w:lvlText w:val="•"/>
      <w:lvlJc w:val="left"/>
      <w:pPr>
        <w:ind w:left="1937" w:hanging="202"/>
      </w:pPr>
      <w:rPr>
        <w:rFonts w:hint="default"/>
        <w:lang w:val="tr-TR" w:eastAsia="tr-TR" w:bidi="tr-TR"/>
      </w:rPr>
    </w:lvl>
    <w:lvl w:ilvl="4" w:tplc="BDC27070">
      <w:numFmt w:val="bullet"/>
      <w:lvlText w:val="•"/>
      <w:lvlJc w:val="left"/>
      <w:pPr>
        <w:ind w:left="2550" w:hanging="202"/>
      </w:pPr>
      <w:rPr>
        <w:rFonts w:hint="default"/>
        <w:lang w:val="tr-TR" w:eastAsia="tr-TR" w:bidi="tr-TR"/>
      </w:rPr>
    </w:lvl>
    <w:lvl w:ilvl="5" w:tplc="EA5C82D8">
      <w:numFmt w:val="bullet"/>
      <w:lvlText w:val="•"/>
      <w:lvlJc w:val="left"/>
      <w:pPr>
        <w:ind w:left="3163" w:hanging="202"/>
      </w:pPr>
      <w:rPr>
        <w:rFonts w:hint="default"/>
        <w:lang w:val="tr-TR" w:eastAsia="tr-TR" w:bidi="tr-TR"/>
      </w:rPr>
    </w:lvl>
    <w:lvl w:ilvl="6" w:tplc="2DA6B82A">
      <w:numFmt w:val="bullet"/>
      <w:lvlText w:val="•"/>
      <w:lvlJc w:val="left"/>
      <w:pPr>
        <w:ind w:left="3775" w:hanging="202"/>
      </w:pPr>
      <w:rPr>
        <w:rFonts w:hint="default"/>
        <w:lang w:val="tr-TR" w:eastAsia="tr-TR" w:bidi="tr-TR"/>
      </w:rPr>
    </w:lvl>
    <w:lvl w:ilvl="7" w:tplc="D51ADD30">
      <w:numFmt w:val="bullet"/>
      <w:lvlText w:val="•"/>
      <w:lvlJc w:val="left"/>
      <w:pPr>
        <w:ind w:left="4388" w:hanging="202"/>
      </w:pPr>
      <w:rPr>
        <w:rFonts w:hint="default"/>
        <w:lang w:val="tr-TR" w:eastAsia="tr-TR" w:bidi="tr-TR"/>
      </w:rPr>
    </w:lvl>
    <w:lvl w:ilvl="8" w:tplc="08B0A002">
      <w:numFmt w:val="bullet"/>
      <w:lvlText w:val="•"/>
      <w:lvlJc w:val="left"/>
      <w:pPr>
        <w:ind w:left="5000" w:hanging="202"/>
      </w:pPr>
      <w:rPr>
        <w:rFonts w:hint="default"/>
        <w:lang w:val="tr-TR" w:eastAsia="tr-TR" w:bidi="tr-TR"/>
      </w:rPr>
    </w:lvl>
  </w:abstractNum>
  <w:abstractNum w:abstractNumId="14" w15:restartNumberingAfterBreak="0">
    <w:nsid w:val="3D837AFD"/>
    <w:multiLevelType w:val="multilevel"/>
    <w:tmpl w:val="21B0ABB2"/>
    <w:lvl w:ilvl="0">
      <w:start w:val="8"/>
      <w:numFmt w:val="decimal"/>
      <w:lvlText w:val="%1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3">
      <w:start w:val="3"/>
      <w:numFmt w:val="decimal"/>
      <w:lvlText w:val="%1.%2.%3.%4."/>
      <w:lvlJc w:val="left"/>
      <w:pPr>
        <w:ind w:left="107" w:hanging="653"/>
        <w:jc w:val="left"/>
      </w:pPr>
      <w:rPr>
        <w:rFonts w:ascii="Arial" w:eastAsia="Arial" w:hAnsi="Arial" w:cs="Arial" w:hint="default"/>
        <w:b/>
        <w:bCs/>
        <w:spacing w:val="-9"/>
        <w:w w:val="99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0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3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5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88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0" w:hanging="653"/>
      </w:pPr>
      <w:rPr>
        <w:rFonts w:hint="default"/>
        <w:lang w:val="tr-TR" w:eastAsia="tr-TR" w:bidi="tr-TR"/>
      </w:rPr>
    </w:lvl>
  </w:abstractNum>
  <w:abstractNum w:abstractNumId="15" w15:restartNumberingAfterBreak="0">
    <w:nsid w:val="3F211BC1"/>
    <w:multiLevelType w:val="multilevel"/>
    <w:tmpl w:val="443C04C6"/>
    <w:lvl w:ilvl="0">
      <w:start w:val="8"/>
      <w:numFmt w:val="decimal"/>
      <w:lvlText w:val="%1"/>
      <w:lvlJc w:val="left"/>
      <w:pPr>
        <w:ind w:left="759" w:hanging="653"/>
        <w:jc w:val="left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759" w:hanging="653"/>
        <w:jc w:val="left"/>
      </w:pPr>
      <w:rPr>
        <w:rFonts w:hint="default"/>
        <w:lang w:val="tr-TR" w:eastAsia="tr-TR" w:bidi="tr-TR"/>
      </w:rPr>
    </w:lvl>
    <w:lvl w:ilvl="2">
      <w:start w:val="2"/>
      <w:numFmt w:val="decimal"/>
      <w:lvlText w:val="%1.%2.%3"/>
      <w:lvlJc w:val="left"/>
      <w:pPr>
        <w:ind w:left="759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759" w:hanging="653"/>
        <w:jc w:val="left"/>
      </w:pPr>
      <w:rPr>
        <w:rFonts w:ascii="Arial" w:eastAsia="Arial" w:hAnsi="Arial" w:cs="Arial" w:hint="default"/>
        <w:b/>
        <w:bCs/>
        <w:spacing w:val="-3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946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493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039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586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132" w:hanging="653"/>
      </w:pPr>
      <w:rPr>
        <w:rFonts w:hint="default"/>
        <w:lang w:val="tr-TR" w:eastAsia="tr-TR" w:bidi="tr-TR"/>
      </w:rPr>
    </w:lvl>
  </w:abstractNum>
  <w:abstractNum w:abstractNumId="16" w15:restartNumberingAfterBreak="0">
    <w:nsid w:val="41D844DA"/>
    <w:multiLevelType w:val="multilevel"/>
    <w:tmpl w:val="6E96F5BC"/>
    <w:lvl w:ilvl="0">
      <w:start w:val="8"/>
      <w:numFmt w:val="decimal"/>
      <w:lvlText w:val="%1"/>
      <w:lvlJc w:val="left"/>
      <w:pPr>
        <w:ind w:left="759" w:hanging="653"/>
        <w:jc w:val="left"/>
      </w:pPr>
      <w:rPr>
        <w:rFonts w:hint="default"/>
        <w:lang w:val="tr-TR" w:eastAsia="tr-TR" w:bidi="tr-TR"/>
      </w:rPr>
    </w:lvl>
    <w:lvl w:ilvl="1">
      <w:start w:val="8"/>
      <w:numFmt w:val="decimal"/>
      <w:lvlText w:val="%1.%2"/>
      <w:lvlJc w:val="left"/>
      <w:pPr>
        <w:ind w:left="759" w:hanging="653"/>
        <w:jc w:val="left"/>
      </w:pPr>
      <w:rPr>
        <w:rFonts w:hint="default"/>
        <w:lang w:val="tr-TR" w:eastAsia="tr-TR" w:bidi="tr-TR"/>
      </w:rPr>
    </w:lvl>
    <w:lvl w:ilvl="2">
      <w:start w:val="4"/>
      <w:numFmt w:val="decimal"/>
      <w:lvlText w:val="%1.%2.%3"/>
      <w:lvlJc w:val="left"/>
      <w:pPr>
        <w:ind w:left="759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759" w:hanging="653"/>
        <w:jc w:val="left"/>
      </w:pPr>
      <w:rPr>
        <w:rFonts w:ascii="Arial" w:eastAsia="Arial" w:hAnsi="Arial" w:cs="Arial" w:hint="default"/>
        <w:b/>
        <w:bCs/>
        <w:spacing w:val="-7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946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493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039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586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132" w:hanging="653"/>
      </w:pPr>
      <w:rPr>
        <w:rFonts w:hint="default"/>
        <w:lang w:val="tr-TR" w:eastAsia="tr-TR" w:bidi="tr-TR"/>
      </w:rPr>
    </w:lvl>
  </w:abstractNum>
  <w:abstractNum w:abstractNumId="17" w15:restartNumberingAfterBreak="0">
    <w:nsid w:val="4F180062"/>
    <w:multiLevelType w:val="multilevel"/>
    <w:tmpl w:val="F57AD294"/>
    <w:lvl w:ilvl="0">
      <w:start w:val="8"/>
      <w:numFmt w:val="decimal"/>
      <w:lvlText w:val="%1"/>
      <w:lvlJc w:val="left"/>
      <w:pPr>
        <w:ind w:left="759" w:hanging="653"/>
        <w:jc w:val="left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759" w:hanging="653"/>
        <w:jc w:val="left"/>
      </w:pPr>
      <w:rPr>
        <w:rFonts w:hint="default"/>
        <w:lang w:val="tr-TR" w:eastAsia="tr-TR" w:bidi="tr-TR"/>
      </w:rPr>
    </w:lvl>
    <w:lvl w:ilvl="2">
      <w:start w:val="3"/>
      <w:numFmt w:val="decimal"/>
      <w:lvlText w:val="%1.%2.%3"/>
      <w:lvlJc w:val="left"/>
      <w:pPr>
        <w:ind w:left="759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759" w:hanging="653"/>
        <w:jc w:val="left"/>
      </w:pPr>
      <w:rPr>
        <w:rFonts w:ascii="Arial" w:eastAsia="Arial" w:hAnsi="Arial" w:cs="Arial" w:hint="default"/>
        <w:b/>
        <w:bCs/>
        <w:spacing w:val="-7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946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493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039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586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132" w:hanging="653"/>
      </w:pPr>
      <w:rPr>
        <w:rFonts w:hint="default"/>
        <w:lang w:val="tr-TR" w:eastAsia="tr-TR" w:bidi="tr-TR"/>
      </w:rPr>
    </w:lvl>
  </w:abstractNum>
  <w:abstractNum w:abstractNumId="18" w15:restartNumberingAfterBreak="0">
    <w:nsid w:val="50773C7F"/>
    <w:multiLevelType w:val="hybridMultilevel"/>
    <w:tmpl w:val="38E07490"/>
    <w:lvl w:ilvl="0" w:tplc="462EA1A0">
      <w:start w:val="1"/>
      <w:numFmt w:val="lowerLetter"/>
      <w:lvlText w:val="%1."/>
      <w:lvlJc w:val="left"/>
      <w:pPr>
        <w:ind w:left="308" w:hanging="202"/>
        <w:jc w:val="left"/>
      </w:pPr>
      <w:rPr>
        <w:rFonts w:ascii="Arial" w:eastAsia="Arial" w:hAnsi="Arial" w:cs="Arial" w:hint="default"/>
        <w:w w:val="99"/>
        <w:sz w:val="18"/>
        <w:szCs w:val="18"/>
        <w:lang w:val="tr-TR" w:eastAsia="tr-TR" w:bidi="tr-TR"/>
      </w:rPr>
    </w:lvl>
    <w:lvl w:ilvl="1" w:tplc="14A8E294">
      <w:numFmt w:val="bullet"/>
      <w:lvlText w:val="•"/>
      <w:lvlJc w:val="left"/>
      <w:pPr>
        <w:ind w:left="892" w:hanging="202"/>
      </w:pPr>
      <w:rPr>
        <w:rFonts w:hint="default"/>
        <w:lang w:val="tr-TR" w:eastAsia="tr-TR" w:bidi="tr-TR"/>
      </w:rPr>
    </w:lvl>
    <w:lvl w:ilvl="2" w:tplc="002CFAD2">
      <w:numFmt w:val="bullet"/>
      <w:lvlText w:val="•"/>
      <w:lvlJc w:val="left"/>
      <w:pPr>
        <w:ind w:left="1485" w:hanging="202"/>
      </w:pPr>
      <w:rPr>
        <w:rFonts w:hint="default"/>
        <w:lang w:val="tr-TR" w:eastAsia="tr-TR" w:bidi="tr-TR"/>
      </w:rPr>
    </w:lvl>
    <w:lvl w:ilvl="3" w:tplc="E86C318C">
      <w:numFmt w:val="bullet"/>
      <w:lvlText w:val="•"/>
      <w:lvlJc w:val="left"/>
      <w:pPr>
        <w:ind w:left="2077" w:hanging="202"/>
      </w:pPr>
      <w:rPr>
        <w:rFonts w:hint="default"/>
        <w:lang w:val="tr-TR" w:eastAsia="tr-TR" w:bidi="tr-TR"/>
      </w:rPr>
    </w:lvl>
    <w:lvl w:ilvl="4" w:tplc="218C7E0A">
      <w:numFmt w:val="bullet"/>
      <w:lvlText w:val="•"/>
      <w:lvlJc w:val="left"/>
      <w:pPr>
        <w:ind w:left="2670" w:hanging="202"/>
      </w:pPr>
      <w:rPr>
        <w:rFonts w:hint="default"/>
        <w:lang w:val="tr-TR" w:eastAsia="tr-TR" w:bidi="tr-TR"/>
      </w:rPr>
    </w:lvl>
    <w:lvl w:ilvl="5" w:tplc="ADCE5A10">
      <w:numFmt w:val="bullet"/>
      <w:lvlText w:val="•"/>
      <w:lvlJc w:val="left"/>
      <w:pPr>
        <w:ind w:left="3263" w:hanging="202"/>
      </w:pPr>
      <w:rPr>
        <w:rFonts w:hint="default"/>
        <w:lang w:val="tr-TR" w:eastAsia="tr-TR" w:bidi="tr-TR"/>
      </w:rPr>
    </w:lvl>
    <w:lvl w:ilvl="6" w:tplc="897CBFE8">
      <w:numFmt w:val="bullet"/>
      <w:lvlText w:val="•"/>
      <w:lvlJc w:val="left"/>
      <w:pPr>
        <w:ind w:left="3855" w:hanging="202"/>
      </w:pPr>
      <w:rPr>
        <w:rFonts w:hint="default"/>
        <w:lang w:val="tr-TR" w:eastAsia="tr-TR" w:bidi="tr-TR"/>
      </w:rPr>
    </w:lvl>
    <w:lvl w:ilvl="7" w:tplc="AFC83E68">
      <w:numFmt w:val="bullet"/>
      <w:lvlText w:val="•"/>
      <w:lvlJc w:val="left"/>
      <w:pPr>
        <w:ind w:left="4448" w:hanging="202"/>
      </w:pPr>
      <w:rPr>
        <w:rFonts w:hint="default"/>
        <w:lang w:val="tr-TR" w:eastAsia="tr-TR" w:bidi="tr-TR"/>
      </w:rPr>
    </w:lvl>
    <w:lvl w:ilvl="8" w:tplc="8A5C5826">
      <w:numFmt w:val="bullet"/>
      <w:lvlText w:val="•"/>
      <w:lvlJc w:val="left"/>
      <w:pPr>
        <w:ind w:left="5040" w:hanging="202"/>
      </w:pPr>
      <w:rPr>
        <w:rFonts w:hint="default"/>
        <w:lang w:val="tr-TR" w:eastAsia="tr-TR" w:bidi="tr-TR"/>
      </w:rPr>
    </w:lvl>
  </w:abstractNum>
  <w:abstractNum w:abstractNumId="19" w15:restartNumberingAfterBreak="0">
    <w:nsid w:val="71675D1E"/>
    <w:multiLevelType w:val="multilevel"/>
    <w:tmpl w:val="140EBEEE"/>
    <w:lvl w:ilvl="0">
      <w:start w:val="8"/>
      <w:numFmt w:val="decimal"/>
      <w:lvlText w:val="%1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1">
      <w:start w:val="4"/>
      <w:numFmt w:val="decimal"/>
      <w:lvlText w:val="%1.%2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7" w:hanging="65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0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3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5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88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0" w:hanging="653"/>
      </w:pPr>
      <w:rPr>
        <w:rFonts w:hint="default"/>
        <w:lang w:val="tr-TR" w:eastAsia="tr-TR" w:bidi="tr-TR"/>
      </w:rPr>
    </w:lvl>
  </w:abstractNum>
  <w:abstractNum w:abstractNumId="20" w15:restartNumberingAfterBreak="0">
    <w:nsid w:val="72EF0CAB"/>
    <w:multiLevelType w:val="multilevel"/>
    <w:tmpl w:val="288AC4E6"/>
    <w:lvl w:ilvl="0">
      <w:start w:val="8"/>
      <w:numFmt w:val="decimal"/>
      <w:lvlText w:val="%1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3">
      <w:start w:val="2"/>
      <w:numFmt w:val="decimal"/>
      <w:lvlText w:val="%1.%2.%3.%4."/>
      <w:lvlJc w:val="left"/>
      <w:pPr>
        <w:ind w:left="107" w:hanging="653"/>
        <w:jc w:val="left"/>
      </w:pPr>
      <w:rPr>
        <w:rFonts w:ascii="Arial" w:eastAsia="Arial" w:hAnsi="Arial" w:cs="Arial" w:hint="default"/>
        <w:b/>
        <w:bCs/>
        <w:spacing w:val="-9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0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3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5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88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0" w:hanging="653"/>
      </w:pPr>
      <w:rPr>
        <w:rFonts w:hint="default"/>
        <w:lang w:val="tr-TR" w:eastAsia="tr-TR" w:bidi="tr-TR"/>
      </w:rPr>
    </w:lvl>
  </w:abstractNum>
  <w:abstractNum w:abstractNumId="21" w15:restartNumberingAfterBreak="0">
    <w:nsid w:val="759D571E"/>
    <w:multiLevelType w:val="hybridMultilevel"/>
    <w:tmpl w:val="BE264AC0"/>
    <w:lvl w:ilvl="0" w:tplc="0F0227FA">
      <w:start w:val="1"/>
      <w:numFmt w:val="lowerLetter"/>
      <w:lvlText w:val="%1."/>
      <w:lvlJc w:val="left"/>
      <w:pPr>
        <w:ind w:left="107" w:hanging="202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tr-TR" w:bidi="tr-TR"/>
      </w:rPr>
    </w:lvl>
    <w:lvl w:ilvl="1" w:tplc="FFFAA9E4">
      <w:numFmt w:val="bullet"/>
      <w:lvlText w:val="•"/>
      <w:lvlJc w:val="left"/>
      <w:pPr>
        <w:ind w:left="712" w:hanging="202"/>
      </w:pPr>
      <w:rPr>
        <w:rFonts w:hint="default"/>
        <w:lang w:val="tr-TR" w:eastAsia="tr-TR" w:bidi="tr-TR"/>
      </w:rPr>
    </w:lvl>
    <w:lvl w:ilvl="2" w:tplc="1EFE4CC4">
      <w:numFmt w:val="bullet"/>
      <w:lvlText w:val="•"/>
      <w:lvlJc w:val="left"/>
      <w:pPr>
        <w:ind w:left="1325" w:hanging="202"/>
      </w:pPr>
      <w:rPr>
        <w:rFonts w:hint="default"/>
        <w:lang w:val="tr-TR" w:eastAsia="tr-TR" w:bidi="tr-TR"/>
      </w:rPr>
    </w:lvl>
    <w:lvl w:ilvl="3" w:tplc="80E67820">
      <w:numFmt w:val="bullet"/>
      <w:lvlText w:val="•"/>
      <w:lvlJc w:val="left"/>
      <w:pPr>
        <w:ind w:left="1937" w:hanging="202"/>
      </w:pPr>
      <w:rPr>
        <w:rFonts w:hint="default"/>
        <w:lang w:val="tr-TR" w:eastAsia="tr-TR" w:bidi="tr-TR"/>
      </w:rPr>
    </w:lvl>
    <w:lvl w:ilvl="4" w:tplc="D30E43BC">
      <w:numFmt w:val="bullet"/>
      <w:lvlText w:val="•"/>
      <w:lvlJc w:val="left"/>
      <w:pPr>
        <w:ind w:left="2550" w:hanging="202"/>
      </w:pPr>
      <w:rPr>
        <w:rFonts w:hint="default"/>
        <w:lang w:val="tr-TR" w:eastAsia="tr-TR" w:bidi="tr-TR"/>
      </w:rPr>
    </w:lvl>
    <w:lvl w:ilvl="5" w:tplc="E0E2CA20">
      <w:numFmt w:val="bullet"/>
      <w:lvlText w:val="•"/>
      <w:lvlJc w:val="left"/>
      <w:pPr>
        <w:ind w:left="3163" w:hanging="202"/>
      </w:pPr>
      <w:rPr>
        <w:rFonts w:hint="default"/>
        <w:lang w:val="tr-TR" w:eastAsia="tr-TR" w:bidi="tr-TR"/>
      </w:rPr>
    </w:lvl>
    <w:lvl w:ilvl="6" w:tplc="C396EDFE">
      <w:numFmt w:val="bullet"/>
      <w:lvlText w:val="•"/>
      <w:lvlJc w:val="left"/>
      <w:pPr>
        <w:ind w:left="3775" w:hanging="202"/>
      </w:pPr>
      <w:rPr>
        <w:rFonts w:hint="default"/>
        <w:lang w:val="tr-TR" w:eastAsia="tr-TR" w:bidi="tr-TR"/>
      </w:rPr>
    </w:lvl>
    <w:lvl w:ilvl="7" w:tplc="ED0C62D2">
      <w:numFmt w:val="bullet"/>
      <w:lvlText w:val="•"/>
      <w:lvlJc w:val="left"/>
      <w:pPr>
        <w:ind w:left="4388" w:hanging="202"/>
      </w:pPr>
      <w:rPr>
        <w:rFonts w:hint="default"/>
        <w:lang w:val="tr-TR" w:eastAsia="tr-TR" w:bidi="tr-TR"/>
      </w:rPr>
    </w:lvl>
    <w:lvl w:ilvl="8" w:tplc="999C8F1A">
      <w:numFmt w:val="bullet"/>
      <w:lvlText w:val="•"/>
      <w:lvlJc w:val="left"/>
      <w:pPr>
        <w:ind w:left="5000" w:hanging="202"/>
      </w:pPr>
      <w:rPr>
        <w:rFonts w:hint="default"/>
        <w:lang w:val="tr-TR" w:eastAsia="tr-TR" w:bidi="tr-TR"/>
      </w:rPr>
    </w:lvl>
  </w:abstractNum>
  <w:abstractNum w:abstractNumId="22" w15:restartNumberingAfterBreak="0">
    <w:nsid w:val="78F9406A"/>
    <w:multiLevelType w:val="multilevel"/>
    <w:tmpl w:val="5B764E42"/>
    <w:lvl w:ilvl="0">
      <w:start w:val="8"/>
      <w:numFmt w:val="decimal"/>
      <w:lvlText w:val="%1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1">
      <w:start w:val="3"/>
      <w:numFmt w:val="decimal"/>
      <w:lvlText w:val="%1.%2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07" w:hanging="653"/>
        <w:jc w:val="left"/>
      </w:pPr>
      <w:rPr>
        <w:rFonts w:hint="default"/>
        <w:lang w:val="tr-TR" w:eastAsia="tr-TR" w:bidi="tr-TR"/>
      </w:rPr>
    </w:lvl>
    <w:lvl w:ilvl="3">
      <w:start w:val="1"/>
      <w:numFmt w:val="decimal"/>
      <w:lvlText w:val="%1.%2.%3.%4."/>
      <w:lvlJc w:val="left"/>
      <w:pPr>
        <w:ind w:left="107" w:hanging="653"/>
        <w:jc w:val="left"/>
      </w:pPr>
      <w:rPr>
        <w:rFonts w:ascii="Arial" w:eastAsia="Arial" w:hAnsi="Arial" w:cs="Arial" w:hint="default"/>
        <w:b/>
        <w:bCs/>
        <w:spacing w:val="-7"/>
        <w:w w:val="100"/>
        <w:sz w:val="18"/>
        <w:szCs w:val="18"/>
        <w:lang w:val="tr-TR" w:eastAsia="tr-TR" w:bidi="tr-TR"/>
      </w:rPr>
    </w:lvl>
    <w:lvl w:ilvl="4">
      <w:numFmt w:val="bullet"/>
      <w:lvlText w:val="•"/>
      <w:lvlJc w:val="left"/>
      <w:pPr>
        <w:ind w:left="2550" w:hanging="653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163" w:hanging="653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3775" w:hanging="653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4388" w:hanging="653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5000" w:hanging="653"/>
      </w:pPr>
      <w:rPr>
        <w:rFonts w:hint="default"/>
        <w:lang w:val="tr-TR" w:eastAsia="tr-TR" w:bidi="tr-TR"/>
      </w:rPr>
    </w:lvl>
  </w:abstractNum>
  <w:num w:numId="1">
    <w:abstractNumId w:val="16"/>
  </w:num>
  <w:num w:numId="2">
    <w:abstractNumId w:val="1"/>
  </w:num>
  <w:num w:numId="3">
    <w:abstractNumId w:val="15"/>
  </w:num>
  <w:num w:numId="4">
    <w:abstractNumId w:val="8"/>
  </w:num>
  <w:num w:numId="5">
    <w:abstractNumId w:val="7"/>
  </w:num>
  <w:num w:numId="6">
    <w:abstractNumId w:val="5"/>
  </w:num>
  <w:num w:numId="7">
    <w:abstractNumId w:val="18"/>
  </w:num>
  <w:num w:numId="8">
    <w:abstractNumId w:val="4"/>
  </w:num>
  <w:num w:numId="9">
    <w:abstractNumId w:val="19"/>
  </w:num>
  <w:num w:numId="10">
    <w:abstractNumId w:val="2"/>
  </w:num>
  <w:num w:numId="11">
    <w:abstractNumId w:val="11"/>
  </w:num>
  <w:num w:numId="12">
    <w:abstractNumId w:val="3"/>
  </w:num>
  <w:num w:numId="13">
    <w:abstractNumId w:val="9"/>
  </w:num>
  <w:num w:numId="14">
    <w:abstractNumId w:val="22"/>
  </w:num>
  <w:num w:numId="15">
    <w:abstractNumId w:val="20"/>
  </w:num>
  <w:num w:numId="16">
    <w:abstractNumId w:val="13"/>
  </w:num>
  <w:num w:numId="17">
    <w:abstractNumId w:val="21"/>
  </w:num>
  <w:num w:numId="18">
    <w:abstractNumId w:val="12"/>
  </w:num>
  <w:num w:numId="19">
    <w:abstractNumId w:val="14"/>
  </w:num>
  <w:num w:numId="20">
    <w:abstractNumId w:val="0"/>
  </w:num>
  <w:num w:numId="21">
    <w:abstractNumId w:val="17"/>
  </w:num>
  <w:num w:numId="22">
    <w:abstractNumId w:val="10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130A2"/>
    <w:rsid w:val="00080835"/>
    <w:rsid w:val="004C2061"/>
    <w:rsid w:val="005C0CEE"/>
    <w:rsid w:val="006E6133"/>
    <w:rsid w:val="007130A2"/>
    <w:rsid w:val="007644B3"/>
    <w:rsid w:val="00A07CAB"/>
    <w:rsid w:val="00AE3581"/>
    <w:rsid w:val="00B64F48"/>
    <w:rsid w:val="00BC3C83"/>
    <w:rsid w:val="00DE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8A108"/>
  <w15:docId w15:val="{3DBF1676-2AE2-47D9-BC44-73BAC1CEB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8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B64F4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64F48"/>
    <w:rPr>
      <w:rFonts w:ascii="Arial" w:eastAsia="Arial" w:hAnsi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64F4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64F48"/>
    <w:rPr>
      <w:rFonts w:ascii="Arial" w:eastAsia="Arial" w:hAnsi="Arial" w:cs="Arial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6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982</Words>
  <Characters>5598</Characters>
  <Application>Microsoft Office Word</Application>
  <DocSecurity>0</DocSecurity>
  <Lines>46</Lines>
  <Paragraphs>13</Paragraphs>
  <ScaleCrop>false</ScaleCrop>
  <Company>NouS/TncTR</Company>
  <LinksUpToDate>false</LinksUpToDate>
  <CharactersWithSpaces>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fikret</cp:lastModifiedBy>
  <cp:revision>11</cp:revision>
  <dcterms:created xsi:type="dcterms:W3CDTF">2018-03-01T10:20:00Z</dcterms:created>
  <dcterms:modified xsi:type="dcterms:W3CDTF">2018-03-01T10:56:00Z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2018-03-01T00:00:00Z</vt:filetime>
  </property>
</Properties>
</file>